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EBF" w:rsidRDefault="004B1EBF">
      <w:pPr>
        <w:spacing w:line="560" w:lineRule="exact"/>
        <w:jc w:val="center"/>
        <w:rPr>
          <w:rFonts w:ascii="宋体" w:eastAsia="宋体" w:hAnsi="宋体" w:cs="宋体" w:hint="eastAsia"/>
          <w:b/>
          <w:bCs/>
          <w:sz w:val="44"/>
          <w:szCs w:val="44"/>
        </w:rPr>
      </w:pPr>
    </w:p>
    <w:p w:rsidR="00371AFB" w:rsidRDefault="00944A10">
      <w:pPr>
        <w:spacing w:line="560" w:lineRule="exact"/>
        <w:jc w:val="center"/>
        <w:rPr>
          <w:rFonts w:ascii="宋体" w:eastAsia="宋体" w:hAnsi="宋体" w:cs="宋体"/>
          <w:b/>
          <w:bCs/>
          <w:sz w:val="44"/>
          <w:szCs w:val="44"/>
        </w:rPr>
      </w:pPr>
      <w:r>
        <w:rPr>
          <w:rFonts w:ascii="宋体" w:eastAsia="宋体" w:hAnsi="宋体" w:cs="宋体" w:hint="eastAsia"/>
          <w:b/>
          <w:bCs/>
          <w:sz w:val="44"/>
          <w:szCs w:val="44"/>
        </w:rPr>
        <w:t>舞阳</w:t>
      </w:r>
      <w:r w:rsidR="00553214">
        <w:rPr>
          <w:rFonts w:ascii="宋体" w:eastAsia="宋体" w:hAnsi="宋体" w:cs="宋体" w:hint="eastAsia"/>
          <w:b/>
          <w:bCs/>
          <w:sz w:val="44"/>
          <w:szCs w:val="44"/>
        </w:rPr>
        <w:t>县委人大工作会议</w:t>
      </w:r>
      <w:r>
        <w:rPr>
          <w:rFonts w:ascii="宋体" w:eastAsia="宋体" w:hAnsi="宋体" w:cs="宋体" w:hint="eastAsia"/>
          <w:b/>
          <w:bCs/>
          <w:sz w:val="44"/>
          <w:szCs w:val="44"/>
        </w:rPr>
        <w:t>召开</w:t>
      </w:r>
    </w:p>
    <w:p w:rsidR="00371AFB" w:rsidRDefault="00371AFB">
      <w:pPr>
        <w:spacing w:line="560" w:lineRule="exact"/>
        <w:jc w:val="center"/>
        <w:rPr>
          <w:rFonts w:ascii="仿宋_GB2312" w:eastAsia="仿宋_GB2312" w:hAnsi="仿宋_GB2312" w:cs="仿宋_GB2312"/>
          <w:sz w:val="32"/>
          <w:szCs w:val="32"/>
        </w:rPr>
      </w:pPr>
    </w:p>
    <w:p w:rsidR="00371AFB" w:rsidRPr="00944A10" w:rsidRDefault="00553214">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11月8日上午，舞阳县委人大工作会议</w:t>
      </w:r>
      <w:r w:rsidR="00944A10">
        <w:rPr>
          <w:rFonts w:ascii="仿宋_GB2312" w:eastAsia="仿宋_GB2312" w:hAnsi="仿宋_GB2312" w:cs="仿宋_GB2312" w:hint="eastAsia"/>
          <w:sz w:val="32"/>
          <w:szCs w:val="32"/>
        </w:rPr>
        <w:t>召开</w:t>
      </w:r>
      <w:r>
        <w:rPr>
          <w:rFonts w:ascii="仿宋_GB2312" w:eastAsia="仿宋_GB2312" w:hAnsi="仿宋_GB2312" w:cs="仿宋_GB2312" w:hint="eastAsia"/>
          <w:sz w:val="32"/>
          <w:szCs w:val="32"/>
        </w:rPr>
        <w:t>。市委常委、</w:t>
      </w:r>
      <w:r w:rsidR="004B1EBF">
        <w:rPr>
          <w:rFonts w:ascii="仿宋_GB2312" w:eastAsia="仿宋_GB2312" w:hAnsi="仿宋_GB2312" w:cs="仿宋_GB2312" w:hint="eastAsia"/>
          <w:sz w:val="32"/>
          <w:szCs w:val="32"/>
        </w:rPr>
        <w:t>舞阳县</w:t>
      </w:r>
      <w:r>
        <w:rPr>
          <w:rFonts w:ascii="仿宋_GB2312" w:eastAsia="仿宋_GB2312" w:hAnsi="仿宋_GB2312" w:cs="仿宋_GB2312" w:hint="eastAsia"/>
          <w:sz w:val="32"/>
          <w:szCs w:val="32"/>
        </w:rPr>
        <w:t>委书记李亦博</w:t>
      </w:r>
      <w:r w:rsidR="00944A10">
        <w:rPr>
          <w:rFonts w:ascii="仿宋_GB2312" w:eastAsia="仿宋_GB2312" w:hAnsi="仿宋_GB2312" w:cs="仿宋_GB2312" w:hint="eastAsia"/>
          <w:sz w:val="32"/>
          <w:szCs w:val="32"/>
        </w:rPr>
        <w:t>出席会议并讲话。</w:t>
      </w:r>
      <w:r>
        <w:rPr>
          <w:rFonts w:ascii="仿宋_GB2312" w:eastAsia="仿宋_GB2312" w:hAnsi="仿宋_GB2312" w:cs="仿宋_GB2312" w:hint="eastAsia"/>
          <w:sz w:val="32"/>
          <w:szCs w:val="32"/>
        </w:rPr>
        <w:t>县人大常委会主任王玉亭，县委常委、常务副县长盛阳光，县人大常委会副主任周新玲、马荣才，县法院院长万相林，县检察院检察长李兵出席会议。</w:t>
      </w:r>
      <w:r w:rsidR="00944A10">
        <w:rPr>
          <w:rFonts w:ascii="仿宋_GB2312" w:eastAsia="仿宋_GB2312" w:hAnsi="仿宋_GB2312" w:cs="仿宋_GB2312" w:hint="eastAsia"/>
          <w:bCs/>
          <w:sz w:val="32"/>
          <w:szCs w:val="32"/>
        </w:rPr>
        <w:t>参加会议的有：</w:t>
      </w:r>
      <w:r>
        <w:rPr>
          <w:rFonts w:ascii="仿宋_GB2312" w:eastAsia="仿宋_GB2312" w:hAnsi="仿宋_GB2312" w:cs="仿宋_GB2312" w:hint="eastAsia"/>
          <w:bCs/>
          <w:sz w:val="32"/>
          <w:szCs w:val="32"/>
        </w:rPr>
        <w:t>各乡</w:t>
      </w:r>
      <w:r w:rsidR="00944A10">
        <w:rPr>
          <w:rFonts w:ascii="仿宋_GB2312" w:eastAsia="仿宋_GB2312" w:hAnsi="仿宋_GB2312" w:cs="仿宋_GB2312" w:hint="eastAsia"/>
          <w:bCs/>
          <w:sz w:val="32"/>
          <w:szCs w:val="32"/>
        </w:rPr>
        <w:t>（镇）</w:t>
      </w:r>
      <w:r>
        <w:rPr>
          <w:rFonts w:ascii="仿宋_GB2312" w:eastAsia="仿宋_GB2312" w:hAnsi="仿宋_GB2312" w:cs="仿宋_GB2312" w:hint="eastAsia"/>
          <w:bCs/>
          <w:sz w:val="32"/>
          <w:szCs w:val="32"/>
        </w:rPr>
        <w:t>党委书记、乡</w:t>
      </w:r>
      <w:r w:rsidR="00944A10">
        <w:rPr>
          <w:rFonts w:ascii="仿宋_GB2312" w:eastAsia="仿宋_GB2312" w:hAnsi="仿宋_GB2312" w:cs="仿宋_GB2312" w:hint="eastAsia"/>
          <w:bCs/>
          <w:sz w:val="32"/>
          <w:szCs w:val="32"/>
        </w:rPr>
        <w:t>（镇）</w:t>
      </w:r>
      <w:r>
        <w:rPr>
          <w:rFonts w:ascii="仿宋_GB2312" w:eastAsia="仿宋_GB2312" w:hAnsi="仿宋_GB2312" w:cs="仿宋_GB2312" w:hint="eastAsia"/>
          <w:bCs/>
          <w:sz w:val="32"/>
          <w:szCs w:val="32"/>
        </w:rPr>
        <w:t>长、人大主席、人大专职秘书；县委各部委、县直及驻舞各单位主要负责同志；县法院副院长、县检察院副检察长、县十五届人大常委会组成人员及</w:t>
      </w:r>
      <w:r w:rsidR="00944A10">
        <w:rPr>
          <w:rFonts w:ascii="仿宋_GB2312" w:eastAsia="仿宋_GB2312" w:hAnsi="仿宋_GB2312" w:cs="仿宋_GB2312" w:hint="eastAsia"/>
          <w:bCs/>
          <w:sz w:val="32"/>
          <w:szCs w:val="32"/>
        </w:rPr>
        <w:t>县</w:t>
      </w:r>
      <w:r>
        <w:rPr>
          <w:rFonts w:ascii="仿宋_GB2312" w:eastAsia="仿宋_GB2312" w:hAnsi="仿宋_GB2312" w:cs="仿宋_GB2312" w:hint="eastAsia"/>
          <w:bCs/>
          <w:sz w:val="32"/>
          <w:szCs w:val="32"/>
        </w:rPr>
        <w:t>人大机关全体工作人员。</w:t>
      </w:r>
    </w:p>
    <w:p w:rsidR="00371AFB" w:rsidRPr="00944A10" w:rsidRDefault="00553214">
      <w:pPr>
        <w:spacing w:line="560" w:lineRule="exact"/>
        <w:ind w:firstLineChars="200" w:firstLine="640"/>
        <w:rPr>
          <w:rFonts w:ascii="仿宋_GB2312" w:eastAsia="仿宋_GB2312" w:hAnsi="仿宋_GB2312" w:cs="仿宋_GB2312"/>
          <w:bCs/>
          <w:sz w:val="32"/>
          <w:szCs w:val="32"/>
        </w:rPr>
      </w:pPr>
      <w:r w:rsidRPr="00944A10">
        <w:rPr>
          <w:rFonts w:ascii="仿宋_GB2312" w:eastAsia="仿宋_GB2312" w:hAnsi="仿宋_GB2312" w:cs="仿宋_GB2312" w:hint="eastAsia"/>
          <w:bCs/>
          <w:sz w:val="32"/>
          <w:szCs w:val="32"/>
        </w:rPr>
        <w:t>李亦博</w:t>
      </w:r>
      <w:r w:rsidR="004B1EBF">
        <w:rPr>
          <w:rFonts w:ascii="仿宋_GB2312" w:eastAsia="仿宋_GB2312" w:hAnsi="仿宋_GB2312" w:cs="仿宋_GB2312" w:hint="eastAsia"/>
          <w:bCs/>
          <w:sz w:val="32"/>
          <w:szCs w:val="32"/>
        </w:rPr>
        <w:t>就做好新形势下的全县人大工作</w:t>
      </w:r>
      <w:r w:rsidRPr="00944A10">
        <w:rPr>
          <w:rFonts w:ascii="仿宋_GB2312" w:eastAsia="仿宋_GB2312" w:hAnsi="仿宋_GB2312" w:cs="仿宋_GB2312" w:hint="eastAsia"/>
          <w:bCs/>
          <w:sz w:val="32"/>
          <w:szCs w:val="32"/>
        </w:rPr>
        <w:t>提出</w:t>
      </w:r>
      <w:r w:rsidR="004B1EBF">
        <w:rPr>
          <w:rFonts w:ascii="仿宋_GB2312" w:eastAsia="仿宋_GB2312" w:hAnsi="仿宋_GB2312" w:cs="仿宋_GB2312" w:hint="eastAsia"/>
          <w:bCs/>
          <w:sz w:val="32"/>
          <w:szCs w:val="32"/>
        </w:rPr>
        <w:t>四点要求</w:t>
      </w:r>
      <w:r w:rsidRPr="00944A10">
        <w:rPr>
          <w:rFonts w:ascii="仿宋_GB2312" w:eastAsia="仿宋_GB2312" w:hAnsi="仿宋_GB2312" w:cs="仿宋_GB2312" w:hint="eastAsia"/>
          <w:bCs/>
          <w:sz w:val="32"/>
          <w:szCs w:val="32"/>
        </w:rPr>
        <w:t>：一要始终坚持正确政治方向。不断强化党的观念，始终保持政治定力，增强“四个意识”，严守政治纪律和政治规矩，始终在思想上政治上行动上同以习近平同志为核心的党中央保持高度一致。二要始终坚持服从服务全县大局。要主动融入发展大局，围绕脱贫攻坚、产业转型升级、生态环境保护等方面，积极开展调研督导，推动县委各项重大决策部署扎实高效落实。三要始终坚持强化人大依法监督。要正确监督，严格按照法定职权和法定程序进行监督。要有效监督，找准加强监督工作的着力点，跟踪问效、一抓到底，确保监督实效。要创新监督，健全执法检查、听取审议工作报告、组织专题询问和质询、开展工作评议和备案审查等机制措施。四要始终坚持党委对人大工作的领导。要进一步健全完善党委领导人大工作制度，切实加强对人大工作的政治领导、思想领导和组</w:t>
      </w:r>
      <w:r w:rsidRPr="00944A10">
        <w:rPr>
          <w:rFonts w:ascii="仿宋_GB2312" w:eastAsia="仿宋_GB2312" w:hAnsi="仿宋_GB2312" w:cs="仿宋_GB2312" w:hint="eastAsia"/>
          <w:bCs/>
          <w:sz w:val="32"/>
          <w:szCs w:val="32"/>
        </w:rPr>
        <w:lastRenderedPageBreak/>
        <w:t>织领导，及时研究解决人大工作开展中的重大问题。</w:t>
      </w:r>
    </w:p>
    <w:p w:rsidR="00371AFB" w:rsidRDefault="005532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王玉亭</w:t>
      </w:r>
      <w:r w:rsidR="004B1EBF">
        <w:rPr>
          <w:rFonts w:ascii="仿宋_GB2312" w:eastAsia="仿宋_GB2312" w:hAnsi="仿宋_GB2312" w:cs="仿宋_GB2312" w:hint="eastAsia"/>
          <w:sz w:val="32"/>
          <w:szCs w:val="32"/>
        </w:rPr>
        <w:t>就</w:t>
      </w:r>
      <w:r w:rsidR="004B1EBF" w:rsidRPr="007E433F">
        <w:rPr>
          <w:rFonts w:eastAsia="仿宋_GB2312"/>
          <w:sz w:val="32"/>
          <w:szCs w:val="32"/>
        </w:rPr>
        <w:t>下</w:t>
      </w:r>
      <w:r w:rsidR="004B1EBF">
        <w:rPr>
          <w:rFonts w:eastAsia="仿宋_GB2312" w:hint="eastAsia"/>
          <w:sz w:val="32"/>
          <w:szCs w:val="32"/>
        </w:rPr>
        <w:t>一</w:t>
      </w:r>
      <w:r w:rsidR="004B1EBF" w:rsidRPr="007E433F">
        <w:rPr>
          <w:rFonts w:eastAsia="仿宋_GB2312"/>
          <w:sz w:val="32"/>
          <w:szCs w:val="32"/>
        </w:rPr>
        <w:t>步</w:t>
      </w:r>
      <w:r w:rsidR="004B1EBF">
        <w:rPr>
          <w:rFonts w:eastAsia="仿宋_GB2312" w:hint="eastAsia"/>
          <w:sz w:val="32"/>
          <w:szCs w:val="32"/>
        </w:rPr>
        <w:t>全县</w:t>
      </w:r>
      <w:r w:rsidR="004B1EBF" w:rsidRPr="007E433F">
        <w:rPr>
          <w:rFonts w:eastAsia="仿宋_GB2312"/>
          <w:sz w:val="32"/>
          <w:szCs w:val="32"/>
        </w:rPr>
        <w:t>人大工作</w:t>
      </w:r>
      <w:r w:rsidR="004B1EBF">
        <w:rPr>
          <w:rFonts w:eastAsia="仿宋_GB2312" w:hint="eastAsia"/>
          <w:sz w:val="32"/>
          <w:szCs w:val="32"/>
        </w:rPr>
        <w:t>和建设</w:t>
      </w:r>
      <w:r w:rsidR="004B1EBF" w:rsidRPr="004B1EBF">
        <w:rPr>
          <w:rFonts w:ascii="仿宋_GB2312" w:eastAsia="仿宋_GB2312" w:hAnsi="仿宋_GB2312" w:cs="仿宋_GB2312" w:hint="eastAsia"/>
          <w:sz w:val="32"/>
          <w:szCs w:val="32"/>
        </w:rPr>
        <w:t>作出安排</w:t>
      </w:r>
      <w:r>
        <w:rPr>
          <w:rFonts w:ascii="仿宋_GB2312" w:eastAsia="仿宋_GB2312" w:hAnsi="仿宋_GB2312" w:cs="仿宋_GB2312" w:hint="eastAsia"/>
          <w:sz w:val="32"/>
          <w:szCs w:val="32"/>
        </w:rPr>
        <w:t>：</w:t>
      </w:r>
      <w:r w:rsidRPr="00944A10">
        <w:rPr>
          <w:rFonts w:ascii="仿宋_GB2312" w:eastAsia="仿宋_GB2312" w:hAnsi="仿宋_GB2312" w:cs="仿宋_GB2312" w:hint="eastAsia"/>
          <w:sz w:val="32"/>
          <w:szCs w:val="32"/>
        </w:rPr>
        <w:t>一是坚持党的领导要有新加强。</w:t>
      </w:r>
      <w:r>
        <w:rPr>
          <w:rFonts w:ascii="仿宋_GB2312" w:eastAsia="仿宋_GB2312" w:hAnsi="仿宋_GB2312" w:cs="仿宋_GB2312" w:hint="eastAsia"/>
          <w:sz w:val="32"/>
          <w:szCs w:val="32"/>
        </w:rPr>
        <w:t>重大事项、重要工作及时向党委报告，确保人大工作始终在党委领导下卓有成效地推进。</w:t>
      </w:r>
      <w:r w:rsidRPr="00944A10">
        <w:rPr>
          <w:rFonts w:ascii="仿宋_GB2312" w:eastAsia="仿宋_GB2312" w:hAnsi="仿宋_GB2312" w:cs="仿宋_GB2312" w:hint="eastAsia"/>
          <w:sz w:val="32"/>
          <w:szCs w:val="32"/>
        </w:rPr>
        <w:t>二是推动监督工作要有新成效。</w:t>
      </w:r>
      <w:r>
        <w:rPr>
          <w:rFonts w:ascii="仿宋_GB2312" w:eastAsia="仿宋_GB2312" w:hAnsi="仿宋_GB2312" w:cs="仿宋_GB2312" w:hint="eastAsia"/>
          <w:sz w:val="32"/>
          <w:szCs w:val="32"/>
        </w:rPr>
        <w:t>县乡两级人大要扎实</w:t>
      </w:r>
      <w:r w:rsidR="00944A10">
        <w:rPr>
          <w:rFonts w:ascii="仿宋_GB2312" w:eastAsia="仿宋_GB2312" w:hAnsi="仿宋_GB2312" w:cs="仿宋_GB2312" w:hint="eastAsia"/>
          <w:sz w:val="32"/>
          <w:szCs w:val="32"/>
        </w:rPr>
        <w:t>开展</w:t>
      </w:r>
      <w:r>
        <w:rPr>
          <w:rFonts w:ascii="仿宋_GB2312" w:eastAsia="仿宋_GB2312" w:hAnsi="仿宋_GB2312" w:cs="仿宋_GB2312" w:hint="eastAsia"/>
          <w:sz w:val="32"/>
          <w:szCs w:val="32"/>
        </w:rPr>
        <w:t>监督工作，</w:t>
      </w:r>
      <w:r w:rsidRPr="00944A10">
        <w:rPr>
          <w:rFonts w:ascii="仿宋_GB2312" w:eastAsia="仿宋_GB2312" w:hAnsi="仿宋_GB2312" w:cs="仿宋_GB2312" w:hint="eastAsia"/>
          <w:sz w:val="32"/>
          <w:szCs w:val="32"/>
        </w:rPr>
        <w:t>抓大事、抓要事、抓群众关注的事，敢于担当作为，敢于一抓到底，促进“一府两院”改进工作。三是推动决定重大事项要有新提高。县乡</w:t>
      </w:r>
      <w:r w:rsidR="00944A10">
        <w:rPr>
          <w:rFonts w:ascii="仿宋_GB2312" w:eastAsia="仿宋_GB2312" w:hAnsi="仿宋_GB2312" w:cs="仿宋_GB2312" w:hint="eastAsia"/>
          <w:sz w:val="32"/>
          <w:szCs w:val="32"/>
        </w:rPr>
        <w:t>两级</w:t>
      </w:r>
      <w:r w:rsidRPr="00944A10">
        <w:rPr>
          <w:rFonts w:ascii="仿宋_GB2312" w:eastAsia="仿宋_GB2312" w:hAnsi="仿宋_GB2312" w:cs="仿宋_GB2312" w:hint="eastAsia"/>
          <w:sz w:val="32"/>
          <w:szCs w:val="32"/>
        </w:rPr>
        <w:t>人大要</w:t>
      </w:r>
      <w:r w:rsidR="00944A10">
        <w:rPr>
          <w:rFonts w:ascii="仿宋_GB2312" w:eastAsia="仿宋_GB2312" w:hAnsi="仿宋_GB2312" w:cs="仿宋_GB2312" w:hint="eastAsia"/>
          <w:sz w:val="32"/>
          <w:szCs w:val="32"/>
        </w:rPr>
        <w:t>明确</w:t>
      </w:r>
      <w:r w:rsidRPr="00944A10">
        <w:rPr>
          <w:rFonts w:ascii="仿宋_GB2312" w:eastAsia="仿宋_GB2312" w:hAnsi="仿宋_GB2312" w:cs="仿宋_GB2312" w:hint="eastAsia"/>
          <w:sz w:val="32"/>
          <w:szCs w:val="32"/>
        </w:rPr>
        <w:t>行使重大事项决定权的重点</w:t>
      </w:r>
      <w:r w:rsidR="00944A10">
        <w:rPr>
          <w:rFonts w:ascii="仿宋_GB2312" w:eastAsia="仿宋_GB2312" w:hAnsi="仿宋_GB2312" w:cs="仿宋_GB2312" w:hint="eastAsia"/>
          <w:sz w:val="32"/>
          <w:szCs w:val="32"/>
        </w:rPr>
        <w:t>，</w:t>
      </w:r>
      <w:r w:rsidRPr="00944A10">
        <w:rPr>
          <w:rFonts w:ascii="仿宋_GB2312" w:eastAsia="仿宋_GB2312" w:hAnsi="仿宋_GB2312" w:cs="仿宋_GB2312" w:hint="eastAsia"/>
          <w:sz w:val="32"/>
          <w:szCs w:val="32"/>
        </w:rPr>
        <w:t>人大决议决定一旦作出，就要严格执行，并强化跟踪监督。四是推动选举任免要有新规范。</w:t>
      </w:r>
      <w:r>
        <w:rPr>
          <w:rFonts w:ascii="仿宋_GB2312" w:eastAsia="仿宋_GB2312" w:hAnsi="仿宋_GB2312" w:cs="仿宋_GB2312" w:hint="eastAsia"/>
          <w:sz w:val="32"/>
          <w:szCs w:val="32"/>
        </w:rPr>
        <w:t>要严格落实法律知识考试、宪法宣誓、国家机关人员年度述职，推动任免工作依法规范。</w:t>
      </w:r>
      <w:r w:rsidRPr="00944A10">
        <w:rPr>
          <w:rFonts w:ascii="仿宋_GB2312" w:eastAsia="仿宋_GB2312" w:hAnsi="仿宋_GB2312" w:cs="仿宋_GB2312" w:hint="eastAsia"/>
          <w:sz w:val="32"/>
          <w:szCs w:val="32"/>
        </w:rPr>
        <w:t>五是推动代表工作要有新气象。</w:t>
      </w:r>
      <w:r>
        <w:rPr>
          <w:rFonts w:ascii="仿宋_GB2312" w:eastAsia="仿宋_GB2312" w:hAnsi="仿宋_GB2312" w:cs="仿宋_GB2312" w:hint="eastAsia"/>
          <w:sz w:val="32"/>
          <w:szCs w:val="32"/>
        </w:rPr>
        <w:t>要推进代表联络站</w:t>
      </w:r>
      <w:r w:rsidR="00E43CEC">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代表小组建设，规范代表活动</w:t>
      </w:r>
      <w:r w:rsidR="00944A1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重视建议办理。</w:t>
      </w:r>
      <w:r w:rsidRPr="00944A10">
        <w:rPr>
          <w:rFonts w:ascii="仿宋_GB2312" w:eastAsia="仿宋_GB2312" w:hAnsi="仿宋_GB2312" w:cs="仿宋_GB2312" w:hint="eastAsia"/>
          <w:sz w:val="32"/>
          <w:szCs w:val="32"/>
        </w:rPr>
        <w:t>六是推动上下联动要有新局面。</w:t>
      </w:r>
      <w:r>
        <w:rPr>
          <w:rFonts w:ascii="仿宋_GB2312" w:eastAsia="仿宋_GB2312" w:hAnsi="仿宋_GB2312" w:cs="仿宋_GB2312" w:hint="eastAsia"/>
          <w:sz w:val="32"/>
          <w:szCs w:val="32"/>
        </w:rPr>
        <w:t>县人大要负起对乡镇人大的</w:t>
      </w:r>
      <w:r w:rsidR="00944A10">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指导，邀请乡镇人大主席列席县人大常委会会议，参加常委会组织的视察和执法检查，定期召开乡镇人大工作交流会，推动乡镇人大工作健康发展。</w:t>
      </w:r>
    </w:p>
    <w:p w:rsidR="00944A10" w:rsidRDefault="005532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会上，舞泉镇党委，孟寨镇人大主席团，</w:t>
      </w:r>
      <w:r w:rsidR="00633CC5">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住建委，北舞渡镇顺河区代表小组分别作</w:t>
      </w:r>
      <w:r w:rsidR="00633CC5">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交流发言。</w:t>
      </w:r>
    </w:p>
    <w:p w:rsidR="00371AFB" w:rsidRPr="00944A10" w:rsidRDefault="00553214" w:rsidP="00944A10">
      <w:pPr>
        <w:spacing w:line="560" w:lineRule="exact"/>
        <w:ind w:firstLineChars="200" w:firstLine="640"/>
        <w:jc w:val="right"/>
        <w:rPr>
          <w:rFonts w:ascii="楷体_GB2312" w:eastAsia="楷体_GB2312" w:hAnsi="仿宋_GB2312" w:cs="仿宋_GB2312"/>
          <w:sz w:val="32"/>
          <w:szCs w:val="32"/>
        </w:rPr>
      </w:pPr>
      <w:r w:rsidRPr="00944A10">
        <w:rPr>
          <w:rFonts w:ascii="楷体_GB2312" w:eastAsia="楷体_GB2312" w:hAnsi="仿宋_GB2312" w:cs="仿宋_GB2312" w:hint="eastAsia"/>
          <w:sz w:val="32"/>
          <w:szCs w:val="32"/>
        </w:rPr>
        <w:t>（</w:t>
      </w:r>
      <w:r w:rsidR="00944A10">
        <w:rPr>
          <w:rFonts w:ascii="楷体_GB2312" w:eastAsia="楷体_GB2312" w:hAnsi="仿宋_GB2312" w:cs="仿宋_GB2312" w:hint="eastAsia"/>
          <w:sz w:val="32"/>
          <w:szCs w:val="32"/>
        </w:rPr>
        <w:t>供稿：</w:t>
      </w:r>
      <w:r w:rsidRPr="00944A10">
        <w:rPr>
          <w:rFonts w:ascii="楷体_GB2312" w:eastAsia="楷体_GB2312" w:hAnsi="仿宋_GB2312" w:cs="仿宋_GB2312" w:hint="eastAsia"/>
          <w:sz w:val="32"/>
          <w:szCs w:val="32"/>
        </w:rPr>
        <w:t>程军晓 赵起帆）</w:t>
      </w:r>
      <w:bookmarkStart w:id="0" w:name="_GoBack"/>
      <w:bookmarkEnd w:id="0"/>
    </w:p>
    <w:p w:rsidR="00371AFB" w:rsidRDefault="00371AFB">
      <w:pPr>
        <w:spacing w:line="560" w:lineRule="exact"/>
        <w:ind w:firstLineChars="200" w:firstLine="643"/>
        <w:rPr>
          <w:rFonts w:ascii="仿宋_GB2312" w:eastAsia="仿宋_GB2312" w:hAnsi="仿宋_GB2312" w:cs="仿宋_GB2312"/>
          <w:b/>
          <w:bCs/>
          <w:sz w:val="32"/>
          <w:szCs w:val="32"/>
        </w:rPr>
      </w:pPr>
    </w:p>
    <w:sectPr w:rsidR="00371AFB" w:rsidSect="00371AFB">
      <w:footerReference w:type="default" r:id="rId7"/>
      <w:pgSz w:w="11849" w:h="16781"/>
      <w:pgMar w:top="1417" w:right="1417" w:bottom="1417" w:left="1417" w:header="851" w:footer="1247" w:gutter="0"/>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3D6" w:rsidRDefault="009673D6" w:rsidP="00371AFB">
      <w:r>
        <w:separator/>
      </w:r>
    </w:p>
  </w:endnote>
  <w:endnote w:type="continuationSeparator" w:id="1">
    <w:p w:rsidR="009673D6" w:rsidRDefault="009673D6" w:rsidP="00371A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FB" w:rsidRDefault="00E62743">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71AFB" w:rsidRDefault="00E62743">
                <w:pPr>
                  <w:pStyle w:val="a3"/>
                </w:pPr>
                <w:r>
                  <w:rPr>
                    <w:rFonts w:hint="eastAsia"/>
                  </w:rPr>
                  <w:fldChar w:fldCharType="begin"/>
                </w:r>
                <w:r w:rsidR="00553214">
                  <w:rPr>
                    <w:rFonts w:hint="eastAsia"/>
                  </w:rPr>
                  <w:instrText xml:space="preserve"> PAGE  \* MERGEFORMAT </w:instrText>
                </w:r>
                <w:r>
                  <w:rPr>
                    <w:rFonts w:hint="eastAsia"/>
                  </w:rPr>
                  <w:fldChar w:fldCharType="separate"/>
                </w:r>
                <w:r w:rsidR="00E43CEC">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3D6" w:rsidRDefault="009673D6" w:rsidP="00371AFB">
      <w:r>
        <w:separator/>
      </w:r>
    </w:p>
  </w:footnote>
  <w:footnote w:type="continuationSeparator" w:id="1">
    <w:p w:rsidR="009673D6" w:rsidRDefault="009673D6" w:rsidP="00371A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HorizontalSpacing w:val="105"/>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10DD"/>
    <w:rsid w:val="0001085F"/>
    <w:rsid w:val="002408D0"/>
    <w:rsid w:val="00243937"/>
    <w:rsid w:val="00371AFB"/>
    <w:rsid w:val="00372FB6"/>
    <w:rsid w:val="003B10DD"/>
    <w:rsid w:val="00420F68"/>
    <w:rsid w:val="004B1EBF"/>
    <w:rsid w:val="005215CE"/>
    <w:rsid w:val="00553214"/>
    <w:rsid w:val="005E6B19"/>
    <w:rsid w:val="00633CC5"/>
    <w:rsid w:val="00944A10"/>
    <w:rsid w:val="009673D6"/>
    <w:rsid w:val="00993500"/>
    <w:rsid w:val="00AE3740"/>
    <w:rsid w:val="00AF6B1B"/>
    <w:rsid w:val="00CF49BC"/>
    <w:rsid w:val="00DA7E0F"/>
    <w:rsid w:val="00DE02C7"/>
    <w:rsid w:val="00E43CEC"/>
    <w:rsid w:val="00E62743"/>
    <w:rsid w:val="00F16349"/>
    <w:rsid w:val="00F93DC7"/>
    <w:rsid w:val="01D143F3"/>
    <w:rsid w:val="21644C9A"/>
    <w:rsid w:val="21686093"/>
    <w:rsid w:val="25705599"/>
    <w:rsid w:val="27283D77"/>
    <w:rsid w:val="28244FC3"/>
    <w:rsid w:val="2AFA6510"/>
    <w:rsid w:val="316C4992"/>
    <w:rsid w:val="34124B4F"/>
    <w:rsid w:val="341459C4"/>
    <w:rsid w:val="49FF30C1"/>
    <w:rsid w:val="56EE418A"/>
    <w:rsid w:val="5D4503B0"/>
    <w:rsid w:val="5F730078"/>
    <w:rsid w:val="62601831"/>
    <w:rsid w:val="6A1E155D"/>
    <w:rsid w:val="6A7A3FD0"/>
    <w:rsid w:val="6BE940A2"/>
    <w:rsid w:val="6CF01167"/>
    <w:rsid w:val="7D2566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A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71AF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71A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371AFB"/>
    <w:rPr>
      <w:sz w:val="18"/>
      <w:szCs w:val="18"/>
    </w:rPr>
  </w:style>
  <w:style w:type="character" w:customStyle="1" w:styleId="Char">
    <w:name w:val="页脚 Char"/>
    <w:basedOn w:val="a0"/>
    <w:link w:val="a3"/>
    <w:uiPriority w:val="99"/>
    <w:rsid w:val="00371AF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160</Words>
  <Characters>914</Characters>
  <Application>Microsoft Office Word</Application>
  <DocSecurity>0</DocSecurity>
  <Lines>7</Lines>
  <Paragraphs>2</Paragraphs>
  <ScaleCrop>false</ScaleCrop>
  <Company>HP</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cp:revision>
  <cp:lastPrinted>2017-11-08T09:49:00Z</cp:lastPrinted>
  <dcterms:created xsi:type="dcterms:W3CDTF">2017-11-08T08:52:00Z</dcterms:created>
  <dcterms:modified xsi:type="dcterms:W3CDTF">2017-11-09T04:42:00Z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