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E53" w:rsidRDefault="00C62E53">
      <w:pPr>
        <w:jc w:val="center"/>
        <w:rPr>
          <w:rFonts w:ascii="方正小标宋简体" w:eastAsia="方正小标宋简体" w:hAnsi="方正小标宋简体" w:cs="方正小标宋简体"/>
          <w:sz w:val="52"/>
          <w:szCs w:val="52"/>
        </w:rPr>
      </w:pPr>
    </w:p>
    <w:p w:rsidR="00C62E53" w:rsidRDefault="00C62E53">
      <w:pPr>
        <w:jc w:val="center"/>
        <w:rPr>
          <w:rFonts w:ascii="方正小标宋简体" w:eastAsia="方正小标宋简体" w:hAnsi="方正小标宋简体" w:cs="方正小标宋简体"/>
          <w:sz w:val="52"/>
          <w:szCs w:val="52"/>
        </w:rPr>
      </w:pPr>
    </w:p>
    <w:p w:rsidR="00C62E53" w:rsidRDefault="00C62E53">
      <w:pPr>
        <w:jc w:val="center"/>
        <w:rPr>
          <w:rFonts w:ascii="方正小标宋简体" w:eastAsia="方正小标宋简体" w:hAnsi="方正小标宋简体" w:cs="方正小标宋简体"/>
          <w:sz w:val="52"/>
          <w:szCs w:val="52"/>
        </w:rPr>
      </w:pPr>
    </w:p>
    <w:p w:rsidR="00C62E53" w:rsidRDefault="00C62E53">
      <w:pPr>
        <w:jc w:val="center"/>
        <w:rPr>
          <w:rFonts w:ascii="方正小标宋简体" w:eastAsia="方正小标宋简体" w:hAnsi="方正小标宋简体" w:cs="方正小标宋简体"/>
          <w:sz w:val="52"/>
          <w:szCs w:val="52"/>
        </w:rPr>
      </w:pPr>
    </w:p>
    <w:p w:rsidR="00C62E53" w:rsidRDefault="00C62E53">
      <w:pPr>
        <w:jc w:val="center"/>
        <w:rPr>
          <w:rFonts w:ascii="方正小标宋简体" w:eastAsia="方正小标宋简体" w:hAnsi="方正小标宋简体" w:cs="方正小标宋简体"/>
          <w:sz w:val="52"/>
          <w:szCs w:val="52"/>
        </w:rPr>
      </w:pPr>
    </w:p>
    <w:p w:rsidR="00C62E53" w:rsidRDefault="00384EA1">
      <w:pPr>
        <w:jc w:val="center"/>
        <w:rPr>
          <w:rFonts w:ascii="仿宋_GB2312" w:eastAsia="仿宋_GB2312" w:hAnsi="仿宋_GB2312" w:cs="仿宋_GB2312"/>
          <w:sz w:val="44"/>
          <w:szCs w:val="44"/>
        </w:rPr>
      </w:pPr>
      <w:r>
        <w:rPr>
          <w:rFonts w:ascii="隶书" w:eastAsia="隶书" w:hAnsi="隶书" w:cs="隶书" w:hint="eastAsia"/>
          <w:sz w:val="52"/>
          <w:szCs w:val="52"/>
        </w:rPr>
        <w:t>漯河市人大常委会办公室</w:t>
      </w:r>
    </w:p>
    <w:p w:rsidR="00C62E53" w:rsidRDefault="00C62E53">
      <w:pPr>
        <w:jc w:val="center"/>
        <w:rPr>
          <w:rFonts w:ascii="黑体" w:eastAsia="黑体" w:hAnsi="黑体" w:cs="黑体"/>
          <w:sz w:val="52"/>
          <w:szCs w:val="52"/>
        </w:rPr>
      </w:pPr>
    </w:p>
    <w:p w:rsidR="00C62E53" w:rsidRDefault="00384EA1">
      <w:pPr>
        <w:jc w:val="center"/>
        <w:rPr>
          <w:rFonts w:ascii="隶书" w:eastAsia="隶书" w:hAnsi="隶书" w:cs="隶书"/>
          <w:sz w:val="52"/>
          <w:szCs w:val="52"/>
        </w:rPr>
        <w:sectPr w:rsidR="00C62E53">
          <w:pgSz w:w="11906" w:h="16838"/>
          <w:pgMar w:top="1440" w:right="1531" w:bottom="1440" w:left="1587" w:header="850" w:footer="992" w:gutter="0"/>
          <w:pgNumType w:fmt="numberInDash" w:start="1"/>
          <w:cols w:space="0"/>
          <w:docGrid w:type="lines" w:linePitch="317"/>
        </w:sectPr>
      </w:pPr>
      <w:r>
        <w:rPr>
          <w:rFonts w:ascii="隶书" w:eastAsia="隶书" w:hAnsi="隶书" w:cs="隶书"/>
          <w:sz w:val="52"/>
          <w:szCs w:val="52"/>
        </w:rPr>
        <w:t>2016</w:t>
      </w:r>
      <w:r>
        <w:rPr>
          <w:rFonts w:ascii="隶书" w:eastAsia="隶书" w:hAnsi="隶书" w:cs="隶书" w:hint="eastAsia"/>
          <w:sz w:val="52"/>
          <w:szCs w:val="52"/>
        </w:rPr>
        <w:t>年度部门决算</w:t>
      </w:r>
    </w:p>
    <w:p w:rsidR="00C62E53" w:rsidRDefault="00384EA1">
      <w:pPr>
        <w:jc w:val="center"/>
        <w:rPr>
          <w:rFonts w:ascii="黑体" w:eastAsia="黑体" w:hAnsi="黑体" w:cs="黑体"/>
          <w:sz w:val="36"/>
          <w:szCs w:val="36"/>
        </w:rPr>
      </w:pPr>
      <w:r>
        <w:rPr>
          <w:rFonts w:ascii="黑体" w:eastAsia="黑体" w:hAnsi="黑体" w:cs="黑体" w:hint="eastAsia"/>
          <w:sz w:val="36"/>
          <w:szCs w:val="36"/>
        </w:rPr>
        <w:lastRenderedPageBreak/>
        <w:t>目　　录</w:t>
      </w:r>
    </w:p>
    <w:p w:rsidR="00C62E53" w:rsidRDefault="00384EA1">
      <w:pPr>
        <w:jc w:val="left"/>
        <w:rPr>
          <w:rFonts w:ascii="黑体" w:eastAsia="黑体" w:hAnsi="黑体" w:cs="黑体"/>
          <w:sz w:val="32"/>
          <w:szCs w:val="32"/>
        </w:rPr>
      </w:pPr>
      <w:r>
        <w:rPr>
          <w:rFonts w:ascii="黑体" w:eastAsia="黑体" w:hAnsi="黑体" w:cs="黑体" w:hint="eastAsia"/>
          <w:sz w:val="32"/>
          <w:szCs w:val="32"/>
        </w:rPr>
        <w:t>第一部分　　漯河市人大常委会办公室概况</w:t>
      </w:r>
    </w:p>
    <w:p w:rsidR="00C62E53" w:rsidRDefault="00384EA1">
      <w:pPr>
        <w:numPr>
          <w:ilvl w:val="0"/>
          <w:numId w:val="1"/>
        </w:numPr>
        <w:jc w:val="left"/>
        <w:rPr>
          <w:rFonts w:ascii="宋体" w:cs="宋体"/>
          <w:sz w:val="32"/>
          <w:szCs w:val="32"/>
        </w:rPr>
      </w:pPr>
      <w:r>
        <w:rPr>
          <w:rFonts w:ascii="宋体" w:hAnsi="宋体" w:cs="宋体" w:hint="eastAsia"/>
          <w:sz w:val="32"/>
          <w:szCs w:val="32"/>
        </w:rPr>
        <w:t>主要职责</w:t>
      </w:r>
    </w:p>
    <w:p w:rsidR="00C62E53" w:rsidRDefault="00384EA1">
      <w:pPr>
        <w:numPr>
          <w:ilvl w:val="0"/>
          <w:numId w:val="1"/>
        </w:numPr>
        <w:jc w:val="left"/>
        <w:rPr>
          <w:rFonts w:ascii="宋体" w:cs="宋体"/>
          <w:sz w:val="32"/>
          <w:szCs w:val="32"/>
        </w:rPr>
      </w:pPr>
      <w:r>
        <w:rPr>
          <w:rFonts w:ascii="宋体" w:hAnsi="宋体" w:cs="宋体" w:hint="eastAsia"/>
          <w:sz w:val="32"/>
          <w:szCs w:val="32"/>
        </w:rPr>
        <w:t>部门决算单位构成</w:t>
      </w:r>
    </w:p>
    <w:p w:rsidR="00C62E53" w:rsidRDefault="00384EA1">
      <w:pPr>
        <w:jc w:val="left"/>
        <w:rPr>
          <w:rFonts w:ascii="黑体" w:eastAsia="黑体" w:hAnsi="黑体" w:cs="黑体"/>
          <w:sz w:val="32"/>
          <w:szCs w:val="32"/>
        </w:rPr>
      </w:pPr>
      <w:r>
        <w:rPr>
          <w:rFonts w:ascii="黑体" w:eastAsia="黑体" w:hAnsi="黑体" w:cs="黑体" w:hint="eastAsia"/>
          <w:sz w:val="32"/>
          <w:szCs w:val="32"/>
        </w:rPr>
        <w:t>第二部分　　漯河市人大常委会办公室</w:t>
      </w:r>
      <w:r>
        <w:rPr>
          <w:rFonts w:ascii="黑体" w:eastAsia="黑体" w:hAnsi="黑体" w:cs="黑体"/>
          <w:sz w:val="32"/>
          <w:szCs w:val="32"/>
        </w:rPr>
        <w:t>2016</w:t>
      </w:r>
      <w:r>
        <w:rPr>
          <w:rFonts w:ascii="黑体" w:eastAsia="黑体" w:hAnsi="黑体" w:cs="黑体" w:hint="eastAsia"/>
          <w:sz w:val="32"/>
          <w:szCs w:val="32"/>
        </w:rPr>
        <w:t>年度部门决算表</w:t>
      </w:r>
    </w:p>
    <w:p w:rsidR="00C62E53" w:rsidRDefault="00384EA1">
      <w:pPr>
        <w:jc w:val="left"/>
        <w:rPr>
          <w:rFonts w:ascii="宋体" w:cs="宋体"/>
          <w:sz w:val="32"/>
          <w:szCs w:val="32"/>
        </w:rPr>
      </w:pPr>
      <w:r>
        <w:rPr>
          <w:rFonts w:ascii="宋体" w:hAnsi="宋体" w:cs="宋体" w:hint="eastAsia"/>
          <w:sz w:val="32"/>
          <w:szCs w:val="32"/>
        </w:rPr>
        <w:t>一、收入支出决算总表</w:t>
      </w:r>
    </w:p>
    <w:p w:rsidR="00C62E53" w:rsidRDefault="00384EA1">
      <w:pPr>
        <w:jc w:val="left"/>
        <w:rPr>
          <w:rFonts w:ascii="宋体" w:cs="宋体"/>
          <w:sz w:val="32"/>
          <w:szCs w:val="32"/>
        </w:rPr>
      </w:pPr>
      <w:r>
        <w:rPr>
          <w:rFonts w:ascii="宋体" w:hAnsi="宋体" w:cs="宋体" w:hint="eastAsia"/>
          <w:sz w:val="32"/>
          <w:szCs w:val="32"/>
        </w:rPr>
        <w:t>二、收入决算表</w:t>
      </w:r>
    </w:p>
    <w:p w:rsidR="00C62E53" w:rsidRDefault="00384EA1">
      <w:pPr>
        <w:jc w:val="left"/>
        <w:rPr>
          <w:rFonts w:ascii="宋体" w:cs="宋体"/>
          <w:sz w:val="32"/>
          <w:szCs w:val="32"/>
        </w:rPr>
      </w:pPr>
      <w:r>
        <w:rPr>
          <w:rFonts w:ascii="宋体" w:hAnsi="宋体" w:cs="宋体" w:hint="eastAsia"/>
          <w:sz w:val="32"/>
          <w:szCs w:val="32"/>
        </w:rPr>
        <w:t>三、支出决算表</w:t>
      </w:r>
    </w:p>
    <w:p w:rsidR="00C62E53" w:rsidRDefault="00384EA1">
      <w:pPr>
        <w:jc w:val="left"/>
        <w:rPr>
          <w:rFonts w:ascii="宋体" w:cs="宋体"/>
          <w:sz w:val="32"/>
          <w:szCs w:val="32"/>
        </w:rPr>
      </w:pPr>
      <w:r>
        <w:rPr>
          <w:rFonts w:ascii="宋体" w:hAnsi="宋体" w:cs="宋体" w:hint="eastAsia"/>
          <w:sz w:val="32"/>
          <w:szCs w:val="32"/>
        </w:rPr>
        <w:t>四、财政拨款收入支出决算总表</w:t>
      </w:r>
    </w:p>
    <w:p w:rsidR="00C62E53" w:rsidRDefault="00384EA1">
      <w:pPr>
        <w:jc w:val="left"/>
        <w:rPr>
          <w:rFonts w:ascii="宋体" w:cs="宋体"/>
          <w:sz w:val="32"/>
          <w:szCs w:val="32"/>
        </w:rPr>
      </w:pPr>
      <w:r>
        <w:rPr>
          <w:rFonts w:ascii="宋体" w:hAnsi="宋体" w:cs="宋体" w:hint="eastAsia"/>
          <w:sz w:val="32"/>
          <w:szCs w:val="32"/>
        </w:rPr>
        <w:t>五、一般公共预算财政拨款支出决算表</w:t>
      </w:r>
    </w:p>
    <w:p w:rsidR="00C62E53" w:rsidRDefault="00384EA1">
      <w:pPr>
        <w:jc w:val="left"/>
        <w:rPr>
          <w:rFonts w:ascii="宋体" w:cs="宋体"/>
          <w:sz w:val="32"/>
          <w:szCs w:val="32"/>
        </w:rPr>
      </w:pPr>
      <w:r>
        <w:rPr>
          <w:rFonts w:ascii="宋体" w:hAnsi="宋体" w:cs="宋体" w:hint="eastAsia"/>
          <w:sz w:val="32"/>
          <w:szCs w:val="32"/>
        </w:rPr>
        <w:t>六、一般公共预算财政拨款基本支出决算表</w:t>
      </w:r>
    </w:p>
    <w:p w:rsidR="00C62E53" w:rsidRDefault="00384EA1">
      <w:pPr>
        <w:jc w:val="left"/>
        <w:rPr>
          <w:rFonts w:ascii="宋体" w:cs="宋体"/>
          <w:sz w:val="32"/>
          <w:szCs w:val="32"/>
        </w:rPr>
      </w:pPr>
      <w:r>
        <w:rPr>
          <w:rFonts w:ascii="宋体" w:hAnsi="宋体" w:cs="宋体" w:hint="eastAsia"/>
          <w:sz w:val="32"/>
          <w:szCs w:val="32"/>
        </w:rPr>
        <w:t>七、一般公共预算财政拨款“三公”经费支出决算表</w:t>
      </w:r>
    </w:p>
    <w:p w:rsidR="00C62E53" w:rsidRDefault="00384EA1">
      <w:pPr>
        <w:jc w:val="left"/>
        <w:rPr>
          <w:rFonts w:ascii="宋体" w:cs="宋体"/>
          <w:sz w:val="32"/>
          <w:szCs w:val="32"/>
        </w:rPr>
      </w:pPr>
      <w:r>
        <w:rPr>
          <w:rFonts w:ascii="宋体" w:hAnsi="宋体" w:cs="宋体" w:hint="eastAsia"/>
          <w:sz w:val="32"/>
          <w:szCs w:val="32"/>
        </w:rPr>
        <w:t>八、政府性基金预算财政拨款收入支出决算表</w:t>
      </w:r>
    </w:p>
    <w:p w:rsidR="00C62E53" w:rsidRDefault="00384EA1">
      <w:pPr>
        <w:jc w:val="left"/>
        <w:rPr>
          <w:rFonts w:ascii="黑体" w:eastAsia="黑体" w:hAnsi="黑体" w:cs="黑体"/>
          <w:sz w:val="32"/>
          <w:szCs w:val="32"/>
        </w:rPr>
      </w:pPr>
      <w:r>
        <w:rPr>
          <w:rFonts w:ascii="黑体" w:eastAsia="黑体" w:hAnsi="黑体" w:cs="黑体" w:hint="eastAsia"/>
          <w:sz w:val="32"/>
          <w:szCs w:val="32"/>
        </w:rPr>
        <w:t>第三部分　　漯河市人大常委会办公室</w:t>
      </w:r>
      <w:r>
        <w:rPr>
          <w:rFonts w:ascii="黑体" w:eastAsia="黑体" w:hAnsi="黑体" w:cs="黑体"/>
          <w:sz w:val="32"/>
          <w:szCs w:val="32"/>
        </w:rPr>
        <w:t>2016</w:t>
      </w:r>
      <w:r>
        <w:rPr>
          <w:rFonts w:ascii="黑体" w:eastAsia="黑体" w:hAnsi="黑体" w:cs="黑体" w:hint="eastAsia"/>
          <w:sz w:val="32"/>
          <w:szCs w:val="32"/>
        </w:rPr>
        <w:t>年度部门决算情况说明</w:t>
      </w:r>
    </w:p>
    <w:p w:rsidR="00C62E53" w:rsidRDefault="00384EA1">
      <w:pPr>
        <w:jc w:val="left"/>
        <w:rPr>
          <w:rFonts w:ascii="黑体" w:eastAsia="黑体" w:hAnsi="黑体" w:cs="黑体"/>
          <w:sz w:val="32"/>
          <w:szCs w:val="32"/>
        </w:rPr>
        <w:sectPr w:rsidR="00C62E53">
          <w:footerReference w:type="default" r:id="rId8"/>
          <w:pgSz w:w="11906" w:h="16838"/>
          <w:pgMar w:top="1440" w:right="1531" w:bottom="1440" w:left="1587" w:header="850" w:footer="992" w:gutter="0"/>
          <w:pgNumType w:fmt="numberInDash"/>
          <w:cols w:space="0"/>
          <w:docGrid w:type="lines" w:linePitch="317"/>
        </w:sectPr>
      </w:pPr>
      <w:r>
        <w:rPr>
          <w:rFonts w:ascii="黑体" w:eastAsia="黑体" w:hAnsi="黑体" w:cs="黑体" w:hint="eastAsia"/>
          <w:sz w:val="32"/>
          <w:szCs w:val="32"/>
        </w:rPr>
        <w:t>第四部分　　名词解释</w:t>
      </w:r>
    </w:p>
    <w:p w:rsidR="00C62E53" w:rsidRDefault="00C62E53">
      <w:pPr>
        <w:jc w:val="left"/>
        <w:rPr>
          <w:rFonts w:ascii="黑体" w:eastAsia="黑体" w:hAnsi="黑体" w:cs="黑体"/>
          <w:sz w:val="32"/>
          <w:szCs w:val="32"/>
        </w:rPr>
      </w:pPr>
    </w:p>
    <w:p w:rsidR="00C62E53" w:rsidRDefault="00C62E53">
      <w:pPr>
        <w:jc w:val="left"/>
        <w:rPr>
          <w:rFonts w:ascii="黑体" w:eastAsia="黑体" w:hAnsi="黑体" w:cs="黑体"/>
          <w:sz w:val="32"/>
          <w:szCs w:val="32"/>
        </w:rPr>
      </w:pPr>
    </w:p>
    <w:p w:rsidR="00C62E53" w:rsidRDefault="00C62E53">
      <w:pPr>
        <w:jc w:val="left"/>
        <w:rPr>
          <w:rFonts w:ascii="黑体" w:eastAsia="黑体" w:hAnsi="黑体" w:cs="黑体"/>
          <w:sz w:val="32"/>
          <w:szCs w:val="32"/>
        </w:rPr>
      </w:pPr>
    </w:p>
    <w:p w:rsidR="00C62E53" w:rsidRDefault="00C62E53">
      <w:pPr>
        <w:jc w:val="left"/>
        <w:rPr>
          <w:rFonts w:ascii="黑体" w:eastAsia="黑体" w:hAnsi="黑体" w:cs="黑体"/>
          <w:sz w:val="32"/>
          <w:szCs w:val="32"/>
        </w:rPr>
      </w:pPr>
    </w:p>
    <w:p w:rsidR="00C62E53" w:rsidRDefault="00C62E53">
      <w:pPr>
        <w:jc w:val="left"/>
        <w:rPr>
          <w:rFonts w:ascii="黑体" w:eastAsia="黑体" w:hAnsi="黑体" w:cs="黑体"/>
          <w:sz w:val="32"/>
          <w:szCs w:val="32"/>
        </w:rPr>
      </w:pPr>
    </w:p>
    <w:p w:rsidR="00C62E53" w:rsidRDefault="00C62E53">
      <w:pPr>
        <w:jc w:val="left"/>
        <w:rPr>
          <w:rFonts w:ascii="黑体" w:eastAsia="黑体" w:hAnsi="黑体" w:cs="黑体"/>
          <w:sz w:val="32"/>
          <w:szCs w:val="32"/>
        </w:rPr>
      </w:pPr>
    </w:p>
    <w:p w:rsidR="00C62E53" w:rsidRDefault="00C62E53">
      <w:pPr>
        <w:jc w:val="left"/>
        <w:rPr>
          <w:rFonts w:ascii="黑体" w:eastAsia="黑体" w:hAnsi="黑体" w:cs="黑体"/>
          <w:sz w:val="32"/>
          <w:szCs w:val="32"/>
        </w:rPr>
      </w:pPr>
    </w:p>
    <w:p w:rsidR="00C62E53" w:rsidRDefault="00384EA1">
      <w:pPr>
        <w:jc w:val="center"/>
        <w:outlineLvl w:val="0"/>
        <w:rPr>
          <w:rFonts w:ascii="隶书" w:eastAsia="隶书" w:hAnsi="隶书" w:cs="隶书"/>
          <w:sz w:val="48"/>
          <w:szCs w:val="48"/>
        </w:rPr>
        <w:sectPr w:rsidR="00C62E53">
          <w:footerReference w:type="default" r:id="rId9"/>
          <w:pgSz w:w="11906" w:h="16838"/>
          <w:pgMar w:top="1440" w:right="1531" w:bottom="1440" w:left="1587" w:header="850" w:footer="992" w:gutter="0"/>
          <w:pgNumType w:fmt="numberInDash" w:start="1"/>
          <w:cols w:space="0"/>
          <w:docGrid w:type="lines" w:linePitch="317"/>
        </w:sectPr>
      </w:pPr>
      <w:r>
        <w:rPr>
          <w:rFonts w:ascii="隶书" w:eastAsia="隶书" w:hAnsi="隶书" w:cs="隶书" w:hint="eastAsia"/>
          <w:sz w:val="48"/>
          <w:szCs w:val="48"/>
        </w:rPr>
        <w:t>第一部分　漯河市人大常委会办公室概况</w:t>
      </w:r>
    </w:p>
    <w:p w:rsidR="00C62E53" w:rsidRDefault="00384EA1">
      <w:pPr>
        <w:numPr>
          <w:ilvl w:val="0"/>
          <w:numId w:val="2"/>
        </w:numPr>
        <w:spacing w:line="360" w:lineRule="auto"/>
        <w:ind w:firstLineChars="200" w:firstLine="640"/>
        <w:jc w:val="left"/>
        <w:outlineLvl w:val="1"/>
        <w:rPr>
          <w:rFonts w:ascii="黑体" w:eastAsia="黑体" w:hAnsi="黑体" w:cs="黑体"/>
          <w:sz w:val="32"/>
          <w:szCs w:val="32"/>
        </w:rPr>
      </w:pPr>
      <w:r>
        <w:rPr>
          <w:rFonts w:ascii="黑体" w:eastAsia="黑体" w:hAnsi="黑体" w:cs="黑体" w:hint="eastAsia"/>
          <w:sz w:val="32"/>
          <w:szCs w:val="32"/>
        </w:rPr>
        <w:lastRenderedPageBreak/>
        <w:t>主要职责</w:t>
      </w:r>
    </w:p>
    <w:p w:rsidR="00C62E53" w:rsidRDefault="00384EA1">
      <w:pPr>
        <w:spacing w:line="360" w:lineRule="auto"/>
        <w:ind w:firstLineChars="200" w:firstLine="640"/>
        <w:jc w:val="left"/>
        <w:rPr>
          <w:rFonts w:ascii="楷体_GB2312" w:eastAsia="楷体_GB2312" w:hAnsi="楷体_GB2312" w:cs="楷体_GB2312"/>
          <w:sz w:val="32"/>
          <w:szCs w:val="32"/>
        </w:rPr>
      </w:pPr>
      <w:r>
        <w:rPr>
          <w:rFonts w:ascii="仿宋_GB2312" w:eastAsia="仿宋_GB2312" w:hAnsi="仿宋_GB2312" w:cs="仿宋_GB2312" w:hint="eastAsia"/>
          <w:sz w:val="32"/>
          <w:szCs w:val="32"/>
        </w:rPr>
        <w:t>依法对本级人民政府、人民法院、人民检察院和下一级人大及其常委会行使职权的情况，以及在行使职权中的违法行为和不适当的行为进行检查、督促、纠正的强制性权力。根据宪法和法律规定的权限和程序，依法对本级国家机关领导人员及其组成人员进行选举、任命、罢免、免职、撤职、接受辞职等诸种权力。根据宪法和法律规定，对本行政区域内的政治、经济、文化和社会生活各方面的重大事项作出决定和决议的权力。</w:t>
      </w:r>
    </w:p>
    <w:p w:rsidR="00C62E53" w:rsidRDefault="00384EA1">
      <w:pPr>
        <w:numPr>
          <w:ilvl w:val="0"/>
          <w:numId w:val="3"/>
        </w:numPr>
        <w:spacing w:line="360" w:lineRule="auto"/>
        <w:ind w:firstLineChars="200" w:firstLine="640"/>
        <w:jc w:val="left"/>
        <w:outlineLvl w:val="1"/>
        <w:rPr>
          <w:rFonts w:ascii="黑体" w:eastAsia="黑体" w:hAnsi="黑体" w:cs="黑体"/>
          <w:sz w:val="32"/>
          <w:szCs w:val="32"/>
        </w:rPr>
      </w:pPr>
      <w:r>
        <w:rPr>
          <w:rFonts w:ascii="黑体" w:eastAsia="黑体" w:hAnsi="黑体" w:cs="黑体" w:hint="eastAsia"/>
          <w:sz w:val="32"/>
          <w:szCs w:val="32"/>
        </w:rPr>
        <w:t>部门决算单位构成</w:t>
      </w:r>
    </w:p>
    <w:p w:rsidR="00C62E53" w:rsidRDefault="00384EA1">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纳入漯河市人大常委会办公室</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年度部门决算编制范围的单位包括：</w:t>
      </w:r>
    </w:p>
    <w:p w:rsidR="00C62E53" w:rsidRDefault="00384EA1">
      <w:pPr>
        <w:numPr>
          <w:ilvl w:val="0"/>
          <w:numId w:val="4"/>
        </w:num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市人大常委会办公室</w:t>
      </w:r>
      <w:r>
        <w:rPr>
          <w:rFonts w:ascii="仿宋_GB2312" w:eastAsia="仿宋_GB2312" w:hAnsi="仿宋_GB2312" w:cs="仿宋_GB2312" w:hint="eastAsia"/>
          <w:sz w:val="32"/>
          <w:szCs w:val="32"/>
        </w:rPr>
        <w:t>机关</w:t>
      </w:r>
      <w:r>
        <w:rPr>
          <w:rFonts w:ascii="仿宋_GB2312" w:eastAsia="仿宋_GB2312" w:hAnsi="仿宋_GB2312" w:cs="仿宋_GB2312" w:hint="eastAsia"/>
          <w:sz w:val="32"/>
          <w:szCs w:val="32"/>
        </w:rPr>
        <w:t>本级</w:t>
      </w:r>
    </w:p>
    <w:p w:rsidR="00C62E53" w:rsidRDefault="00384EA1">
      <w:pPr>
        <w:numPr>
          <w:ilvl w:val="0"/>
          <w:numId w:val="4"/>
        </w:num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市人大常委会机关汽车队</w:t>
      </w:r>
    </w:p>
    <w:p w:rsidR="00C62E53" w:rsidRDefault="00384EA1">
      <w:pPr>
        <w:numPr>
          <w:ilvl w:val="0"/>
          <w:numId w:val="4"/>
        </w:num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市人大常委会机关后勤服务中心</w:t>
      </w:r>
    </w:p>
    <w:p w:rsidR="00C62E53" w:rsidRDefault="00C62E53">
      <w:pPr>
        <w:spacing w:line="360" w:lineRule="auto"/>
        <w:jc w:val="left"/>
        <w:rPr>
          <w:rFonts w:ascii="楷体_GB2312" w:eastAsia="楷体_GB2312" w:hAnsi="楷体_GB2312" w:cs="楷体_GB2312"/>
          <w:sz w:val="32"/>
          <w:szCs w:val="32"/>
        </w:rPr>
        <w:sectPr w:rsidR="00C62E53">
          <w:pgSz w:w="11906" w:h="16838"/>
          <w:pgMar w:top="1440" w:right="1531" w:bottom="1440" w:left="1587" w:header="850" w:footer="992" w:gutter="0"/>
          <w:pgNumType w:fmt="numberInDash"/>
          <w:cols w:space="0"/>
          <w:docGrid w:type="lines" w:linePitch="317"/>
        </w:sectPr>
      </w:pPr>
    </w:p>
    <w:p w:rsidR="00C62E53" w:rsidRDefault="00C62E53">
      <w:pPr>
        <w:jc w:val="left"/>
        <w:rPr>
          <w:rFonts w:ascii="黑体" w:eastAsia="黑体" w:hAnsi="黑体" w:cs="黑体"/>
          <w:sz w:val="32"/>
          <w:szCs w:val="32"/>
        </w:rPr>
      </w:pPr>
    </w:p>
    <w:p w:rsidR="00C62E53" w:rsidRDefault="00C62E53">
      <w:pPr>
        <w:jc w:val="left"/>
        <w:rPr>
          <w:rFonts w:ascii="黑体" w:eastAsia="黑体" w:hAnsi="黑体" w:cs="黑体"/>
          <w:sz w:val="32"/>
          <w:szCs w:val="32"/>
        </w:rPr>
      </w:pPr>
    </w:p>
    <w:p w:rsidR="00C62E53" w:rsidRDefault="00C62E53">
      <w:pPr>
        <w:jc w:val="left"/>
        <w:rPr>
          <w:rFonts w:ascii="黑体" w:eastAsia="黑体" w:hAnsi="黑体" w:cs="黑体"/>
          <w:sz w:val="32"/>
          <w:szCs w:val="32"/>
        </w:rPr>
      </w:pPr>
    </w:p>
    <w:p w:rsidR="00C62E53" w:rsidRDefault="00C62E53">
      <w:pPr>
        <w:jc w:val="left"/>
        <w:rPr>
          <w:rFonts w:ascii="黑体" w:eastAsia="黑体" w:hAnsi="黑体" w:cs="黑体"/>
          <w:sz w:val="32"/>
          <w:szCs w:val="32"/>
        </w:rPr>
      </w:pPr>
    </w:p>
    <w:p w:rsidR="00C62E53" w:rsidRDefault="00C62E53">
      <w:pPr>
        <w:jc w:val="left"/>
        <w:rPr>
          <w:rFonts w:ascii="黑体" w:eastAsia="黑体" w:hAnsi="黑体" w:cs="黑体"/>
          <w:sz w:val="32"/>
          <w:szCs w:val="32"/>
        </w:rPr>
      </w:pPr>
    </w:p>
    <w:p w:rsidR="00C62E53" w:rsidRDefault="00C62E53">
      <w:pPr>
        <w:jc w:val="left"/>
        <w:rPr>
          <w:rFonts w:ascii="黑体" w:eastAsia="黑体" w:hAnsi="黑体" w:cs="黑体"/>
          <w:sz w:val="32"/>
          <w:szCs w:val="32"/>
        </w:rPr>
      </w:pPr>
    </w:p>
    <w:p w:rsidR="00C62E53" w:rsidRDefault="00C62E53">
      <w:pPr>
        <w:jc w:val="left"/>
        <w:rPr>
          <w:rFonts w:ascii="黑体" w:eastAsia="黑体" w:hAnsi="黑体" w:cs="黑体"/>
          <w:sz w:val="32"/>
          <w:szCs w:val="32"/>
        </w:rPr>
      </w:pPr>
    </w:p>
    <w:p w:rsidR="00C62E53" w:rsidRDefault="00384EA1">
      <w:pPr>
        <w:jc w:val="center"/>
        <w:outlineLvl w:val="0"/>
        <w:rPr>
          <w:rFonts w:ascii="隶书" w:eastAsia="隶书" w:hAnsi="隶书" w:cs="隶书"/>
          <w:sz w:val="48"/>
          <w:szCs w:val="48"/>
        </w:rPr>
      </w:pPr>
      <w:r>
        <w:rPr>
          <w:rFonts w:ascii="隶书" w:eastAsia="隶书" w:hAnsi="隶书" w:cs="隶书" w:hint="eastAsia"/>
          <w:sz w:val="48"/>
          <w:szCs w:val="48"/>
        </w:rPr>
        <w:t>第二部分</w:t>
      </w:r>
    </w:p>
    <w:p w:rsidR="00C62E53" w:rsidRDefault="00384EA1">
      <w:pPr>
        <w:jc w:val="center"/>
        <w:rPr>
          <w:rFonts w:ascii="隶书" w:eastAsia="隶书" w:hAnsi="隶书" w:cs="隶书"/>
          <w:sz w:val="48"/>
          <w:szCs w:val="48"/>
        </w:rPr>
      </w:pPr>
      <w:r>
        <w:rPr>
          <w:rFonts w:ascii="隶书" w:eastAsia="隶书" w:hAnsi="隶书" w:cs="隶书" w:hint="eastAsia"/>
          <w:sz w:val="48"/>
          <w:szCs w:val="48"/>
        </w:rPr>
        <w:t>漯河市人大常委会办公室</w:t>
      </w:r>
    </w:p>
    <w:p w:rsidR="00C62E53" w:rsidRDefault="00384EA1">
      <w:pPr>
        <w:jc w:val="center"/>
        <w:rPr>
          <w:rFonts w:ascii="隶书" w:eastAsia="隶书" w:hAnsi="隶书" w:cs="隶书"/>
          <w:sz w:val="48"/>
          <w:szCs w:val="48"/>
        </w:rPr>
        <w:sectPr w:rsidR="00C62E53">
          <w:pgSz w:w="11906" w:h="16838"/>
          <w:pgMar w:top="1440" w:right="1531" w:bottom="1440" w:left="1587" w:header="850" w:footer="992" w:gutter="0"/>
          <w:pgNumType w:fmt="numberInDash"/>
          <w:cols w:space="0"/>
          <w:docGrid w:type="lines" w:linePitch="317"/>
        </w:sectPr>
      </w:pPr>
      <w:r>
        <w:rPr>
          <w:rFonts w:ascii="隶书" w:eastAsia="隶书" w:hAnsi="隶书" w:cs="隶书"/>
          <w:sz w:val="48"/>
          <w:szCs w:val="48"/>
        </w:rPr>
        <w:t>2016</w:t>
      </w:r>
      <w:r>
        <w:rPr>
          <w:rFonts w:ascii="隶书" w:eastAsia="隶书" w:hAnsi="隶书" w:cs="隶书" w:hint="eastAsia"/>
          <w:sz w:val="48"/>
          <w:szCs w:val="48"/>
        </w:rPr>
        <w:t>年度部门决算表</w:t>
      </w:r>
    </w:p>
    <w:tbl>
      <w:tblPr>
        <w:tblW w:w="10350" w:type="dxa"/>
        <w:tblInd w:w="-1040" w:type="dxa"/>
        <w:tblLayout w:type="fixed"/>
        <w:tblCellMar>
          <w:top w:w="15" w:type="dxa"/>
          <w:left w:w="15" w:type="dxa"/>
          <w:bottom w:w="15" w:type="dxa"/>
          <w:right w:w="15" w:type="dxa"/>
        </w:tblCellMar>
        <w:tblLook w:val="04A0" w:firstRow="1" w:lastRow="0" w:firstColumn="1" w:lastColumn="0" w:noHBand="0" w:noVBand="1"/>
      </w:tblPr>
      <w:tblGrid>
        <w:gridCol w:w="1995"/>
        <w:gridCol w:w="645"/>
        <w:gridCol w:w="642"/>
        <w:gridCol w:w="472"/>
        <w:gridCol w:w="1316"/>
        <w:gridCol w:w="2325"/>
        <w:gridCol w:w="495"/>
        <w:gridCol w:w="324"/>
        <w:gridCol w:w="527"/>
        <w:gridCol w:w="1609"/>
      </w:tblGrid>
      <w:tr w:rsidR="00C62E53">
        <w:trPr>
          <w:trHeight w:val="375"/>
        </w:trPr>
        <w:tc>
          <w:tcPr>
            <w:tcW w:w="10350" w:type="dxa"/>
            <w:gridSpan w:val="10"/>
            <w:vAlign w:val="center"/>
          </w:tcPr>
          <w:p w:rsidR="00C62E53" w:rsidRDefault="00384EA1">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lastRenderedPageBreak/>
              <w:t>收入支出决算总表</w:t>
            </w:r>
          </w:p>
        </w:tc>
      </w:tr>
      <w:tr w:rsidR="00C62E53">
        <w:trPr>
          <w:trHeight w:val="315"/>
        </w:trPr>
        <w:tc>
          <w:tcPr>
            <w:tcW w:w="3282" w:type="dxa"/>
            <w:gridSpan w:val="3"/>
            <w:vAlign w:val="center"/>
          </w:tcPr>
          <w:p w:rsidR="00C62E53" w:rsidRDefault="00384EA1">
            <w:pPr>
              <w:widowControl/>
              <w:jc w:val="left"/>
              <w:textAlignment w:val="center"/>
              <w:rPr>
                <w:rFonts w:ascii="宋体" w:cs="宋体"/>
                <w:color w:val="000000"/>
                <w:sz w:val="16"/>
                <w:szCs w:val="16"/>
              </w:rPr>
            </w:pPr>
            <w:r>
              <w:rPr>
                <w:rFonts w:ascii="宋体" w:cs="宋体"/>
                <w:color w:val="000000"/>
                <w:kern w:val="0"/>
                <w:sz w:val="16"/>
                <w:szCs w:val="16"/>
              </w:rPr>
              <w:t>.</w:t>
            </w:r>
          </w:p>
        </w:tc>
        <w:tc>
          <w:tcPr>
            <w:tcW w:w="472" w:type="dxa"/>
            <w:vAlign w:val="center"/>
          </w:tcPr>
          <w:p w:rsidR="00C62E53" w:rsidRDefault="00C62E53">
            <w:pPr>
              <w:rPr>
                <w:rFonts w:ascii="宋体" w:cs="宋体"/>
                <w:color w:val="000000"/>
                <w:sz w:val="16"/>
                <w:szCs w:val="16"/>
              </w:rPr>
            </w:pPr>
          </w:p>
        </w:tc>
        <w:tc>
          <w:tcPr>
            <w:tcW w:w="1316" w:type="dxa"/>
            <w:vAlign w:val="center"/>
          </w:tcPr>
          <w:p w:rsidR="00C62E53" w:rsidRDefault="00C62E53">
            <w:pPr>
              <w:rPr>
                <w:rFonts w:ascii="宋体" w:cs="宋体"/>
                <w:color w:val="000000"/>
                <w:sz w:val="16"/>
                <w:szCs w:val="16"/>
              </w:rPr>
            </w:pPr>
          </w:p>
        </w:tc>
        <w:tc>
          <w:tcPr>
            <w:tcW w:w="3144" w:type="dxa"/>
            <w:gridSpan w:val="3"/>
            <w:vAlign w:val="center"/>
          </w:tcPr>
          <w:p w:rsidR="00C62E53" w:rsidRDefault="00C62E53">
            <w:pPr>
              <w:rPr>
                <w:rFonts w:ascii="宋体" w:cs="宋体"/>
                <w:color w:val="000000"/>
                <w:sz w:val="16"/>
                <w:szCs w:val="16"/>
              </w:rPr>
            </w:pPr>
          </w:p>
        </w:tc>
        <w:tc>
          <w:tcPr>
            <w:tcW w:w="527" w:type="dxa"/>
            <w:vAlign w:val="center"/>
          </w:tcPr>
          <w:p w:rsidR="00C62E53" w:rsidRDefault="00C62E53">
            <w:pPr>
              <w:rPr>
                <w:rFonts w:ascii="宋体" w:cs="宋体"/>
                <w:color w:val="000000"/>
                <w:sz w:val="16"/>
                <w:szCs w:val="16"/>
              </w:rPr>
            </w:pPr>
          </w:p>
        </w:tc>
        <w:tc>
          <w:tcPr>
            <w:tcW w:w="1609" w:type="dxa"/>
            <w:vAlign w:val="center"/>
          </w:tcPr>
          <w:p w:rsidR="00C62E53" w:rsidRDefault="00384EA1">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01</w:t>
            </w:r>
            <w:r>
              <w:rPr>
                <w:rFonts w:ascii="宋体" w:hAnsi="宋体" w:cs="宋体" w:hint="eastAsia"/>
                <w:color w:val="000000"/>
                <w:kern w:val="0"/>
                <w:sz w:val="16"/>
                <w:szCs w:val="16"/>
              </w:rPr>
              <w:t>表</w:t>
            </w:r>
          </w:p>
        </w:tc>
      </w:tr>
      <w:tr w:rsidR="00C62E53">
        <w:trPr>
          <w:trHeight w:val="315"/>
        </w:trPr>
        <w:tc>
          <w:tcPr>
            <w:tcW w:w="3282" w:type="dxa"/>
            <w:gridSpan w:val="3"/>
            <w:vAlign w:val="center"/>
          </w:tcPr>
          <w:p w:rsidR="00C62E53" w:rsidRDefault="00C62E53">
            <w:pPr>
              <w:rPr>
                <w:rFonts w:ascii="宋体" w:cs="宋体"/>
                <w:color w:val="000000"/>
                <w:sz w:val="16"/>
                <w:szCs w:val="16"/>
              </w:rPr>
            </w:pPr>
          </w:p>
        </w:tc>
        <w:tc>
          <w:tcPr>
            <w:tcW w:w="472" w:type="dxa"/>
            <w:vAlign w:val="center"/>
          </w:tcPr>
          <w:p w:rsidR="00C62E53" w:rsidRDefault="00C62E53">
            <w:pPr>
              <w:rPr>
                <w:rFonts w:ascii="宋体" w:cs="宋体"/>
                <w:color w:val="000000"/>
                <w:sz w:val="16"/>
                <w:szCs w:val="16"/>
              </w:rPr>
            </w:pPr>
          </w:p>
        </w:tc>
        <w:tc>
          <w:tcPr>
            <w:tcW w:w="1316" w:type="dxa"/>
            <w:vAlign w:val="center"/>
          </w:tcPr>
          <w:p w:rsidR="00C62E53" w:rsidRDefault="00C62E53">
            <w:pPr>
              <w:rPr>
                <w:rFonts w:ascii="宋体" w:cs="宋体"/>
                <w:color w:val="000000"/>
                <w:sz w:val="16"/>
                <w:szCs w:val="16"/>
              </w:rPr>
            </w:pPr>
          </w:p>
        </w:tc>
        <w:tc>
          <w:tcPr>
            <w:tcW w:w="3144" w:type="dxa"/>
            <w:gridSpan w:val="3"/>
            <w:vAlign w:val="center"/>
          </w:tcPr>
          <w:p w:rsidR="00C62E53" w:rsidRDefault="00C62E53">
            <w:pPr>
              <w:rPr>
                <w:rFonts w:ascii="宋体" w:cs="宋体"/>
                <w:color w:val="000000"/>
                <w:sz w:val="16"/>
                <w:szCs w:val="16"/>
              </w:rPr>
            </w:pPr>
          </w:p>
        </w:tc>
        <w:tc>
          <w:tcPr>
            <w:tcW w:w="527" w:type="dxa"/>
            <w:vAlign w:val="center"/>
          </w:tcPr>
          <w:p w:rsidR="00C62E53" w:rsidRDefault="00C62E53">
            <w:pPr>
              <w:rPr>
                <w:rFonts w:ascii="宋体" w:cs="宋体"/>
                <w:color w:val="000000"/>
                <w:sz w:val="16"/>
                <w:szCs w:val="16"/>
              </w:rPr>
            </w:pPr>
          </w:p>
        </w:tc>
        <w:tc>
          <w:tcPr>
            <w:tcW w:w="1609" w:type="dxa"/>
            <w:vAlign w:val="center"/>
          </w:tcPr>
          <w:p w:rsidR="00C62E53" w:rsidRDefault="00384EA1">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C62E53">
        <w:trPr>
          <w:trHeight w:val="300"/>
        </w:trPr>
        <w:tc>
          <w:tcPr>
            <w:tcW w:w="5070" w:type="dxa"/>
            <w:gridSpan w:val="5"/>
            <w:tcBorders>
              <w:top w:val="single" w:sz="12" w:space="0" w:color="000000"/>
              <w:left w:val="single" w:sz="12"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收　　入</w:t>
            </w:r>
          </w:p>
        </w:tc>
        <w:tc>
          <w:tcPr>
            <w:tcW w:w="5280" w:type="dxa"/>
            <w:gridSpan w:val="5"/>
            <w:tcBorders>
              <w:top w:val="single" w:sz="12" w:space="0" w:color="000000"/>
              <w:left w:val="single" w:sz="4" w:space="0" w:color="000000"/>
              <w:bottom w:val="single" w:sz="4" w:space="0" w:color="000000"/>
              <w:right w:val="single" w:sz="12"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支　　出</w:t>
            </w:r>
          </w:p>
        </w:tc>
      </w:tr>
      <w:tr w:rsidR="00C62E5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64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c>
          <w:tcPr>
            <w:tcW w:w="232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49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r>
      <w:tr w:rsidR="00C62E5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　　次</w:t>
            </w:r>
          </w:p>
        </w:tc>
        <w:tc>
          <w:tcPr>
            <w:tcW w:w="645" w:type="dxa"/>
            <w:tcBorders>
              <w:top w:val="single" w:sz="4" w:space="0" w:color="000000"/>
              <w:left w:val="single" w:sz="4" w:space="0" w:color="000000"/>
              <w:bottom w:val="single" w:sz="4" w:space="0" w:color="000000"/>
              <w:right w:val="single" w:sz="4" w:space="0" w:color="000000"/>
            </w:tcBorders>
            <w:vAlign w:val="center"/>
          </w:tcPr>
          <w:p w:rsidR="00C62E53" w:rsidRDefault="00C62E53">
            <w:pPr>
              <w:jc w:val="center"/>
              <w:rPr>
                <w:rFonts w:ascii="宋体" w:cs="宋体"/>
                <w:b/>
                <w:color w:val="000000"/>
                <w:sz w:val="16"/>
                <w:szCs w:val="16"/>
              </w:rPr>
            </w:pP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32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　　次</w:t>
            </w:r>
          </w:p>
        </w:tc>
        <w:tc>
          <w:tcPr>
            <w:tcW w:w="495" w:type="dxa"/>
            <w:tcBorders>
              <w:top w:val="single" w:sz="4" w:space="0" w:color="000000"/>
              <w:left w:val="single" w:sz="4" w:space="0" w:color="000000"/>
              <w:bottom w:val="single" w:sz="4" w:space="0" w:color="000000"/>
              <w:right w:val="single" w:sz="4" w:space="0" w:color="000000"/>
            </w:tcBorders>
            <w:vAlign w:val="center"/>
          </w:tcPr>
          <w:p w:rsidR="00C62E53" w:rsidRDefault="00C62E53">
            <w:pPr>
              <w:jc w:val="center"/>
              <w:rPr>
                <w:rFonts w:ascii="宋体" w:cs="宋体"/>
                <w:b/>
                <w:color w:val="000000"/>
                <w:sz w:val="16"/>
                <w:szCs w:val="16"/>
              </w:rPr>
            </w:pP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r>
      <w:tr w:rsidR="00C62E5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一、财政拨款收入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jc w:val="right"/>
              <w:rPr>
                <w:rFonts w:ascii="宋体" w:cs="宋体"/>
                <w:color w:val="000000"/>
                <w:sz w:val="16"/>
                <w:szCs w:val="16"/>
              </w:rPr>
            </w:pPr>
            <w:r>
              <w:rPr>
                <w:rFonts w:ascii="宋体" w:cs="宋体"/>
                <w:color w:val="000000"/>
                <w:sz w:val="16"/>
                <w:szCs w:val="16"/>
              </w:rPr>
              <w:t>1611.02</w:t>
            </w:r>
          </w:p>
        </w:tc>
        <w:tc>
          <w:tcPr>
            <w:tcW w:w="232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一、一般公共服务支出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30</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62E53" w:rsidRDefault="00384EA1">
            <w:pPr>
              <w:jc w:val="right"/>
              <w:rPr>
                <w:rFonts w:ascii="宋体" w:cs="宋体"/>
                <w:color w:val="000000"/>
                <w:sz w:val="16"/>
                <w:szCs w:val="16"/>
              </w:rPr>
            </w:pPr>
            <w:r>
              <w:rPr>
                <w:rFonts w:ascii="宋体" w:cs="宋体"/>
                <w:color w:val="000000"/>
                <w:sz w:val="16"/>
                <w:szCs w:val="16"/>
              </w:rPr>
              <w:t>936.43</w:t>
            </w:r>
          </w:p>
        </w:tc>
      </w:tr>
      <w:tr w:rsidR="00C62E5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二、上级补助收入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二、外交支出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62E53" w:rsidRDefault="00C62E53">
            <w:pPr>
              <w:jc w:val="right"/>
              <w:rPr>
                <w:rFonts w:ascii="宋体" w:cs="宋体"/>
                <w:color w:val="000000"/>
                <w:sz w:val="16"/>
                <w:szCs w:val="16"/>
              </w:rPr>
            </w:pPr>
          </w:p>
        </w:tc>
      </w:tr>
      <w:tr w:rsidR="00C62E5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三、事业收入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三、国防支出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62E53" w:rsidRDefault="00C62E53">
            <w:pPr>
              <w:jc w:val="right"/>
              <w:rPr>
                <w:rFonts w:ascii="宋体" w:cs="宋体"/>
                <w:color w:val="000000"/>
                <w:sz w:val="16"/>
                <w:szCs w:val="16"/>
              </w:rPr>
            </w:pPr>
          </w:p>
        </w:tc>
      </w:tr>
      <w:tr w:rsidR="00C62E5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四、经营收入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四、公共安全支出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62E53" w:rsidRDefault="00C62E53">
            <w:pPr>
              <w:jc w:val="right"/>
              <w:rPr>
                <w:rFonts w:ascii="宋体" w:cs="宋体"/>
                <w:color w:val="000000"/>
                <w:sz w:val="16"/>
                <w:szCs w:val="16"/>
              </w:rPr>
            </w:pPr>
          </w:p>
        </w:tc>
      </w:tr>
      <w:tr w:rsidR="00C62E5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五、附属单位上缴收入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五、教育支出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62E53" w:rsidRDefault="00C62E53">
            <w:pPr>
              <w:jc w:val="right"/>
              <w:rPr>
                <w:rFonts w:ascii="宋体" w:cs="宋体"/>
                <w:color w:val="000000"/>
                <w:sz w:val="16"/>
                <w:szCs w:val="16"/>
              </w:rPr>
            </w:pPr>
          </w:p>
        </w:tc>
      </w:tr>
      <w:tr w:rsidR="00C62E5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六、其他收入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jc w:val="right"/>
              <w:rPr>
                <w:rFonts w:ascii="宋体" w:cs="宋体"/>
                <w:color w:val="000000"/>
                <w:sz w:val="16"/>
                <w:szCs w:val="16"/>
              </w:rPr>
            </w:pPr>
            <w:r>
              <w:rPr>
                <w:rFonts w:ascii="宋体" w:cs="宋体"/>
                <w:color w:val="000000"/>
                <w:sz w:val="16"/>
                <w:szCs w:val="16"/>
              </w:rPr>
              <w:t>0.34</w:t>
            </w:r>
          </w:p>
        </w:tc>
        <w:tc>
          <w:tcPr>
            <w:tcW w:w="232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六、科学技术支出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62E53" w:rsidRDefault="00C62E53">
            <w:pPr>
              <w:jc w:val="right"/>
              <w:rPr>
                <w:rFonts w:ascii="宋体" w:cs="宋体"/>
                <w:color w:val="000000"/>
                <w:sz w:val="16"/>
                <w:szCs w:val="16"/>
              </w:rPr>
            </w:pPr>
          </w:p>
        </w:tc>
      </w:tr>
      <w:tr w:rsidR="00C62E5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七、文化体育与传媒支出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62E53" w:rsidRDefault="00C62E53">
            <w:pPr>
              <w:jc w:val="right"/>
              <w:rPr>
                <w:rFonts w:ascii="宋体" w:cs="宋体"/>
                <w:color w:val="000000"/>
                <w:sz w:val="16"/>
                <w:szCs w:val="16"/>
              </w:rPr>
            </w:pPr>
          </w:p>
        </w:tc>
      </w:tr>
      <w:tr w:rsidR="00C62E5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八、社会保障和就业支出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62E53" w:rsidRDefault="00384EA1">
            <w:pPr>
              <w:jc w:val="right"/>
              <w:rPr>
                <w:rFonts w:ascii="宋体" w:cs="宋体"/>
                <w:color w:val="000000"/>
                <w:sz w:val="16"/>
                <w:szCs w:val="16"/>
              </w:rPr>
            </w:pPr>
            <w:r>
              <w:rPr>
                <w:rFonts w:ascii="宋体" w:cs="宋体"/>
                <w:color w:val="000000"/>
                <w:sz w:val="16"/>
                <w:szCs w:val="16"/>
              </w:rPr>
              <w:t>303.13</w:t>
            </w:r>
          </w:p>
        </w:tc>
      </w:tr>
      <w:tr w:rsidR="00C62E5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九、医疗卫生与计划生育支出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62E53" w:rsidRDefault="00384EA1">
            <w:pPr>
              <w:jc w:val="right"/>
              <w:rPr>
                <w:rFonts w:ascii="宋体" w:cs="宋体"/>
                <w:color w:val="000000"/>
                <w:sz w:val="16"/>
                <w:szCs w:val="16"/>
              </w:rPr>
            </w:pPr>
            <w:r>
              <w:rPr>
                <w:rFonts w:ascii="宋体" w:cs="宋体"/>
                <w:color w:val="000000"/>
                <w:sz w:val="16"/>
                <w:szCs w:val="16"/>
              </w:rPr>
              <w:t>47.4</w:t>
            </w:r>
          </w:p>
        </w:tc>
      </w:tr>
      <w:tr w:rsidR="00C62E5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十、节能环保支出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62E53" w:rsidRDefault="00C62E53">
            <w:pPr>
              <w:jc w:val="right"/>
              <w:rPr>
                <w:rFonts w:ascii="宋体" w:cs="宋体"/>
                <w:color w:val="000000"/>
                <w:sz w:val="16"/>
                <w:szCs w:val="16"/>
              </w:rPr>
            </w:pPr>
          </w:p>
        </w:tc>
      </w:tr>
      <w:tr w:rsidR="00C62E5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十一、城乡社区支出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62E53" w:rsidRDefault="00C62E53">
            <w:pPr>
              <w:jc w:val="right"/>
              <w:rPr>
                <w:rFonts w:ascii="宋体" w:cs="宋体"/>
                <w:color w:val="000000"/>
                <w:sz w:val="16"/>
                <w:szCs w:val="16"/>
              </w:rPr>
            </w:pPr>
          </w:p>
        </w:tc>
      </w:tr>
      <w:tr w:rsidR="00C62E5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十二、农林水支出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62E53" w:rsidRDefault="00C62E53">
            <w:pPr>
              <w:jc w:val="right"/>
              <w:rPr>
                <w:rFonts w:ascii="宋体" w:cs="宋体"/>
                <w:color w:val="000000"/>
                <w:sz w:val="16"/>
                <w:szCs w:val="16"/>
              </w:rPr>
            </w:pPr>
          </w:p>
        </w:tc>
      </w:tr>
      <w:tr w:rsidR="00C62E5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十三、交通运输支出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62E53" w:rsidRDefault="00C62E53">
            <w:pPr>
              <w:jc w:val="right"/>
              <w:rPr>
                <w:rFonts w:ascii="宋体" w:cs="宋体"/>
                <w:color w:val="000000"/>
                <w:sz w:val="16"/>
                <w:szCs w:val="16"/>
              </w:rPr>
            </w:pPr>
          </w:p>
        </w:tc>
      </w:tr>
      <w:tr w:rsidR="00C62E5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十四、资源勘探信息等支出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62E53" w:rsidRDefault="00C62E53">
            <w:pPr>
              <w:jc w:val="right"/>
              <w:rPr>
                <w:rFonts w:ascii="宋体" w:cs="宋体"/>
                <w:color w:val="000000"/>
                <w:sz w:val="16"/>
                <w:szCs w:val="16"/>
              </w:rPr>
            </w:pPr>
          </w:p>
        </w:tc>
      </w:tr>
      <w:tr w:rsidR="00C62E5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十五、商业服务业等支出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62E53" w:rsidRDefault="00C62E53">
            <w:pPr>
              <w:jc w:val="right"/>
              <w:rPr>
                <w:rFonts w:ascii="宋体" w:cs="宋体"/>
                <w:color w:val="000000"/>
                <w:sz w:val="16"/>
                <w:szCs w:val="16"/>
              </w:rPr>
            </w:pPr>
          </w:p>
        </w:tc>
      </w:tr>
      <w:tr w:rsidR="00C62E5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十六、金融支出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62E53" w:rsidRDefault="00C62E53">
            <w:pPr>
              <w:jc w:val="right"/>
              <w:rPr>
                <w:rFonts w:ascii="宋体" w:cs="宋体"/>
                <w:color w:val="000000"/>
                <w:sz w:val="16"/>
                <w:szCs w:val="16"/>
              </w:rPr>
            </w:pPr>
          </w:p>
        </w:tc>
      </w:tr>
      <w:tr w:rsidR="00C62E5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十七、援助其他地区支出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62E53" w:rsidRDefault="00C62E53">
            <w:pPr>
              <w:jc w:val="right"/>
              <w:rPr>
                <w:rFonts w:ascii="宋体" w:cs="宋体"/>
                <w:color w:val="000000"/>
                <w:sz w:val="16"/>
                <w:szCs w:val="16"/>
              </w:rPr>
            </w:pPr>
          </w:p>
        </w:tc>
      </w:tr>
      <w:tr w:rsidR="00C62E5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十八、国土海洋气象等支出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62E53" w:rsidRDefault="00C62E53">
            <w:pPr>
              <w:jc w:val="right"/>
              <w:rPr>
                <w:rFonts w:ascii="宋体" w:cs="宋体"/>
                <w:color w:val="000000"/>
                <w:sz w:val="16"/>
                <w:szCs w:val="16"/>
              </w:rPr>
            </w:pPr>
          </w:p>
        </w:tc>
      </w:tr>
      <w:tr w:rsidR="00C62E5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十九、住房保障支出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62E53" w:rsidRDefault="00384EA1">
            <w:pPr>
              <w:jc w:val="right"/>
              <w:rPr>
                <w:rFonts w:ascii="宋体" w:cs="宋体"/>
                <w:color w:val="000000"/>
                <w:sz w:val="16"/>
                <w:szCs w:val="16"/>
              </w:rPr>
            </w:pPr>
            <w:r>
              <w:rPr>
                <w:rFonts w:ascii="宋体" w:cs="宋体"/>
                <w:color w:val="000000"/>
                <w:sz w:val="16"/>
                <w:szCs w:val="16"/>
              </w:rPr>
              <w:t>40.19</w:t>
            </w:r>
          </w:p>
        </w:tc>
      </w:tr>
      <w:tr w:rsidR="00C62E5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二十、粮油物资储备支出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62E53" w:rsidRDefault="00C62E53">
            <w:pPr>
              <w:jc w:val="right"/>
              <w:rPr>
                <w:rFonts w:ascii="宋体" w:cs="宋体"/>
                <w:color w:val="000000"/>
                <w:sz w:val="16"/>
                <w:szCs w:val="16"/>
              </w:rPr>
            </w:pPr>
          </w:p>
        </w:tc>
      </w:tr>
      <w:tr w:rsidR="00C62E5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二十一、其他支出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62E53" w:rsidRDefault="00384EA1">
            <w:pPr>
              <w:jc w:val="right"/>
              <w:rPr>
                <w:rFonts w:ascii="宋体" w:cs="宋体"/>
                <w:color w:val="000000"/>
                <w:sz w:val="16"/>
                <w:szCs w:val="16"/>
              </w:rPr>
            </w:pPr>
            <w:r>
              <w:rPr>
                <w:rFonts w:ascii="宋体" w:cs="宋体"/>
                <w:color w:val="000000"/>
                <w:sz w:val="16"/>
                <w:szCs w:val="16"/>
              </w:rPr>
              <w:t>0.57</w:t>
            </w:r>
          </w:p>
        </w:tc>
      </w:tr>
      <w:tr w:rsidR="00C62E5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二十二、债务还本支出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62E53" w:rsidRDefault="00C62E53">
            <w:pPr>
              <w:jc w:val="right"/>
              <w:rPr>
                <w:rFonts w:ascii="宋体" w:cs="宋体"/>
                <w:color w:val="000000"/>
                <w:sz w:val="16"/>
                <w:szCs w:val="16"/>
              </w:rPr>
            </w:pPr>
          </w:p>
        </w:tc>
      </w:tr>
      <w:tr w:rsidR="00C62E5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二十三、债务付息支出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62E53" w:rsidRDefault="00C62E53">
            <w:pPr>
              <w:jc w:val="right"/>
              <w:rPr>
                <w:rFonts w:ascii="宋体" w:cs="宋体"/>
                <w:color w:val="000000"/>
                <w:sz w:val="16"/>
                <w:szCs w:val="16"/>
              </w:rPr>
            </w:pPr>
          </w:p>
        </w:tc>
      </w:tr>
      <w:tr w:rsidR="00C62E5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62E53" w:rsidRDefault="00C62E53">
            <w:pPr>
              <w:jc w:val="right"/>
              <w:rPr>
                <w:rFonts w:ascii="宋体" w:cs="宋体"/>
                <w:color w:val="000000"/>
                <w:sz w:val="16"/>
                <w:szCs w:val="16"/>
              </w:rPr>
            </w:pPr>
          </w:p>
        </w:tc>
      </w:tr>
      <w:tr w:rsidR="00C62E5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本年收入合计</w:t>
            </w:r>
          </w:p>
        </w:tc>
        <w:tc>
          <w:tcPr>
            <w:tcW w:w="64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jc w:val="right"/>
              <w:rPr>
                <w:rFonts w:ascii="宋体" w:cs="宋体"/>
                <w:b/>
                <w:color w:val="000000"/>
                <w:sz w:val="16"/>
                <w:szCs w:val="16"/>
              </w:rPr>
            </w:pPr>
            <w:r>
              <w:rPr>
                <w:rFonts w:ascii="宋体" w:cs="宋体"/>
                <w:b/>
                <w:color w:val="000000"/>
                <w:sz w:val="16"/>
                <w:szCs w:val="16"/>
              </w:rPr>
              <w:t>1611.36</w:t>
            </w:r>
          </w:p>
        </w:tc>
        <w:tc>
          <w:tcPr>
            <w:tcW w:w="232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49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b/>
                <w:color w:val="000000"/>
                <w:kern w:val="0"/>
                <w:sz w:val="16"/>
                <w:szCs w:val="16"/>
              </w:rPr>
              <w:t>54</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62E53" w:rsidRDefault="00384EA1">
            <w:pPr>
              <w:jc w:val="right"/>
              <w:rPr>
                <w:rFonts w:ascii="宋体" w:cs="宋体"/>
                <w:b/>
                <w:color w:val="000000"/>
                <w:sz w:val="16"/>
                <w:szCs w:val="16"/>
              </w:rPr>
            </w:pPr>
            <w:r>
              <w:rPr>
                <w:rFonts w:ascii="宋体" w:cs="宋体"/>
                <w:b/>
                <w:color w:val="000000"/>
                <w:sz w:val="16"/>
                <w:szCs w:val="16"/>
              </w:rPr>
              <w:t>1327.72</w:t>
            </w:r>
          </w:p>
        </w:tc>
      </w:tr>
      <w:tr w:rsidR="00C62E5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用事业基金弥补收支差额</w:t>
            </w:r>
          </w:p>
        </w:tc>
        <w:tc>
          <w:tcPr>
            <w:tcW w:w="64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结余分配</w:t>
            </w:r>
          </w:p>
        </w:tc>
        <w:tc>
          <w:tcPr>
            <w:tcW w:w="49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55</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62E53" w:rsidRDefault="00C62E53">
            <w:pPr>
              <w:jc w:val="right"/>
              <w:rPr>
                <w:rFonts w:ascii="宋体" w:cs="宋体"/>
                <w:color w:val="000000"/>
                <w:sz w:val="16"/>
                <w:szCs w:val="16"/>
              </w:rPr>
            </w:pPr>
          </w:p>
        </w:tc>
      </w:tr>
      <w:tr w:rsidR="00C62E5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年初结转和结余</w:t>
            </w:r>
          </w:p>
        </w:tc>
        <w:tc>
          <w:tcPr>
            <w:tcW w:w="64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jc w:val="right"/>
              <w:rPr>
                <w:rFonts w:ascii="宋体" w:cs="宋体"/>
                <w:color w:val="000000"/>
                <w:sz w:val="16"/>
                <w:szCs w:val="16"/>
              </w:rPr>
            </w:pPr>
            <w:r>
              <w:rPr>
                <w:rFonts w:ascii="宋体" w:cs="宋体"/>
                <w:color w:val="000000"/>
                <w:sz w:val="16"/>
                <w:szCs w:val="16"/>
              </w:rPr>
              <w:t>339.34</w:t>
            </w:r>
          </w:p>
        </w:tc>
        <w:tc>
          <w:tcPr>
            <w:tcW w:w="232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年末结转和结余</w:t>
            </w:r>
          </w:p>
        </w:tc>
        <w:tc>
          <w:tcPr>
            <w:tcW w:w="49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62E53" w:rsidRDefault="00384EA1">
            <w:pPr>
              <w:jc w:val="right"/>
              <w:rPr>
                <w:rFonts w:ascii="宋体" w:cs="宋体"/>
                <w:color w:val="000000"/>
                <w:sz w:val="16"/>
                <w:szCs w:val="16"/>
              </w:rPr>
            </w:pPr>
            <w:r>
              <w:rPr>
                <w:rFonts w:ascii="宋体" w:cs="宋体"/>
                <w:color w:val="000000"/>
                <w:sz w:val="16"/>
                <w:szCs w:val="16"/>
              </w:rPr>
              <w:t>622.98</w:t>
            </w:r>
          </w:p>
        </w:tc>
      </w:tr>
      <w:tr w:rsidR="00C62E5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center"/>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C62E53" w:rsidRDefault="00C62E53">
            <w:pPr>
              <w:rPr>
                <w:rFonts w:ascii="宋体" w:cs="宋体"/>
                <w:color w:val="000000"/>
                <w:sz w:val="16"/>
                <w:szCs w:val="16"/>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62E53" w:rsidRDefault="00C62E53">
            <w:pPr>
              <w:rPr>
                <w:rFonts w:ascii="宋体" w:cs="宋体"/>
                <w:color w:val="000000"/>
                <w:sz w:val="16"/>
                <w:szCs w:val="16"/>
              </w:rPr>
            </w:pPr>
          </w:p>
        </w:tc>
      </w:tr>
      <w:tr w:rsidR="00C62E53">
        <w:trPr>
          <w:trHeight w:val="300"/>
        </w:trPr>
        <w:tc>
          <w:tcPr>
            <w:tcW w:w="1995" w:type="dxa"/>
            <w:tcBorders>
              <w:top w:val="single" w:sz="4" w:space="0" w:color="000000"/>
              <w:left w:val="single" w:sz="12" w:space="0" w:color="000000"/>
              <w:bottom w:val="single" w:sz="12"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645" w:type="dxa"/>
            <w:tcBorders>
              <w:top w:val="single" w:sz="4" w:space="0" w:color="000000"/>
              <w:left w:val="single" w:sz="4" w:space="0" w:color="000000"/>
              <w:bottom w:val="single" w:sz="12"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b/>
                <w:color w:val="000000"/>
                <w:kern w:val="0"/>
                <w:sz w:val="16"/>
                <w:szCs w:val="16"/>
              </w:rPr>
              <w:t>29</w:t>
            </w:r>
          </w:p>
        </w:tc>
        <w:tc>
          <w:tcPr>
            <w:tcW w:w="2430" w:type="dxa"/>
            <w:gridSpan w:val="3"/>
            <w:tcBorders>
              <w:top w:val="single" w:sz="4" w:space="0" w:color="000000"/>
              <w:left w:val="single" w:sz="4" w:space="0" w:color="000000"/>
              <w:bottom w:val="single" w:sz="12" w:space="0" w:color="000000"/>
              <w:right w:val="single" w:sz="4" w:space="0" w:color="000000"/>
            </w:tcBorders>
            <w:vAlign w:val="center"/>
          </w:tcPr>
          <w:p w:rsidR="00C62E53" w:rsidRDefault="00384EA1">
            <w:pPr>
              <w:jc w:val="right"/>
              <w:rPr>
                <w:rFonts w:ascii="宋体" w:cs="宋体"/>
                <w:b/>
                <w:color w:val="000000"/>
                <w:sz w:val="16"/>
                <w:szCs w:val="16"/>
              </w:rPr>
            </w:pPr>
            <w:r>
              <w:rPr>
                <w:rFonts w:ascii="宋体" w:cs="宋体"/>
                <w:b/>
                <w:color w:val="000000"/>
                <w:sz w:val="16"/>
                <w:szCs w:val="16"/>
              </w:rPr>
              <w:t>1950.7</w:t>
            </w:r>
          </w:p>
        </w:tc>
        <w:tc>
          <w:tcPr>
            <w:tcW w:w="2325" w:type="dxa"/>
            <w:tcBorders>
              <w:top w:val="single" w:sz="4" w:space="0" w:color="000000"/>
              <w:left w:val="single" w:sz="4" w:space="0" w:color="000000"/>
              <w:bottom w:val="single" w:sz="12" w:space="0" w:color="000000"/>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495" w:type="dxa"/>
            <w:tcBorders>
              <w:top w:val="single" w:sz="4" w:space="0" w:color="000000"/>
              <w:left w:val="single" w:sz="4" w:space="0" w:color="000000"/>
              <w:bottom w:val="single" w:sz="12"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b/>
                <w:color w:val="000000"/>
                <w:kern w:val="0"/>
                <w:sz w:val="16"/>
                <w:szCs w:val="16"/>
              </w:rPr>
              <w:t>58</w:t>
            </w:r>
          </w:p>
        </w:tc>
        <w:tc>
          <w:tcPr>
            <w:tcW w:w="2460" w:type="dxa"/>
            <w:gridSpan w:val="3"/>
            <w:tcBorders>
              <w:top w:val="single" w:sz="4" w:space="0" w:color="000000"/>
              <w:left w:val="single" w:sz="4" w:space="0" w:color="000000"/>
              <w:bottom w:val="single" w:sz="12" w:space="0" w:color="000000"/>
              <w:right w:val="single" w:sz="12" w:space="0" w:color="000000"/>
            </w:tcBorders>
            <w:vAlign w:val="center"/>
          </w:tcPr>
          <w:p w:rsidR="00C62E53" w:rsidRDefault="00384EA1">
            <w:pPr>
              <w:jc w:val="right"/>
              <w:rPr>
                <w:rFonts w:ascii="宋体" w:cs="宋体"/>
                <w:b/>
                <w:color w:val="000000"/>
                <w:sz w:val="16"/>
                <w:szCs w:val="16"/>
              </w:rPr>
            </w:pPr>
            <w:r>
              <w:rPr>
                <w:rFonts w:ascii="宋体" w:cs="宋体"/>
                <w:b/>
                <w:color w:val="000000"/>
                <w:sz w:val="16"/>
                <w:szCs w:val="16"/>
              </w:rPr>
              <w:t>1950.7</w:t>
            </w:r>
          </w:p>
        </w:tc>
      </w:tr>
      <w:tr w:rsidR="00C62E53">
        <w:trPr>
          <w:trHeight w:val="555"/>
        </w:trPr>
        <w:tc>
          <w:tcPr>
            <w:tcW w:w="10350" w:type="dxa"/>
            <w:gridSpan w:val="10"/>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注：本表反映部门本年度的总收支和年末结转结余情况。</w:t>
            </w:r>
          </w:p>
        </w:tc>
      </w:tr>
    </w:tbl>
    <w:p w:rsidR="00C62E53" w:rsidRDefault="00C62E53">
      <w:pPr>
        <w:spacing w:line="360" w:lineRule="auto"/>
        <w:rPr>
          <w:rFonts w:ascii="隶书" w:eastAsia="隶书" w:hAnsi="隶书" w:cs="隶书"/>
          <w:sz w:val="52"/>
          <w:szCs w:val="52"/>
        </w:rPr>
        <w:sectPr w:rsidR="00C62E53">
          <w:pgSz w:w="11906" w:h="16838"/>
          <w:pgMar w:top="1440" w:right="1800" w:bottom="1440" w:left="1800" w:header="851" w:footer="992" w:gutter="0"/>
          <w:pgNumType w:fmt="numberInDash"/>
          <w:cols w:space="425"/>
          <w:docGrid w:type="lines" w:linePitch="312"/>
        </w:sectPr>
      </w:pPr>
    </w:p>
    <w:tbl>
      <w:tblPr>
        <w:tblW w:w="10337" w:type="dxa"/>
        <w:tblInd w:w="-827" w:type="dxa"/>
        <w:tblLayout w:type="fixed"/>
        <w:tblCellMar>
          <w:top w:w="15" w:type="dxa"/>
          <w:left w:w="15" w:type="dxa"/>
          <w:bottom w:w="15" w:type="dxa"/>
          <w:right w:w="15" w:type="dxa"/>
        </w:tblCellMar>
        <w:tblLook w:val="04A0" w:firstRow="1" w:lastRow="0" w:firstColumn="1" w:lastColumn="0" w:noHBand="0" w:noVBand="1"/>
      </w:tblPr>
      <w:tblGrid>
        <w:gridCol w:w="667"/>
        <w:gridCol w:w="951"/>
        <w:gridCol w:w="1038"/>
        <w:gridCol w:w="1096"/>
        <w:gridCol w:w="807"/>
        <w:gridCol w:w="289"/>
        <w:gridCol w:w="671"/>
        <w:gridCol w:w="425"/>
        <w:gridCol w:w="535"/>
        <w:gridCol w:w="561"/>
        <w:gridCol w:w="399"/>
        <w:gridCol w:w="697"/>
        <w:gridCol w:w="263"/>
        <w:gridCol w:w="822"/>
        <w:gridCol w:w="9"/>
        <w:gridCol w:w="129"/>
        <w:gridCol w:w="978"/>
      </w:tblGrid>
      <w:tr w:rsidR="00C62E53">
        <w:trPr>
          <w:trHeight w:val="375"/>
        </w:trPr>
        <w:tc>
          <w:tcPr>
            <w:tcW w:w="10337" w:type="dxa"/>
            <w:gridSpan w:val="17"/>
            <w:vAlign w:val="center"/>
          </w:tcPr>
          <w:p w:rsidR="00C62E53" w:rsidRDefault="00384EA1">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lastRenderedPageBreak/>
              <w:t>收入决算表</w:t>
            </w:r>
          </w:p>
        </w:tc>
      </w:tr>
      <w:tr w:rsidR="00C62E53">
        <w:trPr>
          <w:trHeight w:val="285"/>
        </w:trPr>
        <w:tc>
          <w:tcPr>
            <w:tcW w:w="1618" w:type="dxa"/>
            <w:gridSpan w:val="2"/>
            <w:vAlign w:val="center"/>
          </w:tcPr>
          <w:p w:rsidR="00C62E53" w:rsidRDefault="00C62E53">
            <w:pPr>
              <w:rPr>
                <w:rFonts w:ascii="宋体" w:cs="宋体"/>
                <w:color w:val="000000"/>
                <w:sz w:val="16"/>
                <w:szCs w:val="16"/>
              </w:rPr>
            </w:pPr>
          </w:p>
        </w:tc>
        <w:tc>
          <w:tcPr>
            <w:tcW w:w="1038" w:type="dxa"/>
            <w:vAlign w:val="center"/>
          </w:tcPr>
          <w:p w:rsidR="00C62E53" w:rsidRDefault="00C62E53">
            <w:pPr>
              <w:rPr>
                <w:rFonts w:ascii="宋体" w:cs="宋体"/>
                <w:color w:val="000000"/>
                <w:sz w:val="16"/>
                <w:szCs w:val="16"/>
              </w:rPr>
            </w:pPr>
          </w:p>
        </w:tc>
        <w:tc>
          <w:tcPr>
            <w:tcW w:w="1903" w:type="dxa"/>
            <w:gridSpan w:val="2"/>
            <w:vAlign w:val="center"/>
          </w:tcPr>
          <w:p w:rsidR="00C62E53" w:rsidRDefault="00C62E53">
            <w:pPr>
              <w:rPr>
                <w:rFonts w:ascii="宋体" w:cs="宋体"/>
                <w:color w:val="000000"/>
                <w:sz w:val="16"/>
                <w:szCs w:val="16"/>
              </w:rPr>
            </w:pPr>
          </w:p>
        </w:tc>
        <w:tc>
          <w:tcPr>
            <w:tcW w:w="960" w:type="dxa"/>
            <w:gridSpan w:val="2"/>
            <w:vAlign w:val="center"/>
          </w:tcPr>
          <w:p w:rsidR="00C62E53" w:rsidRDefault="00C62E53">
            <w:pPr>
              <w:rPr>
                <w:rFonts w:ascii="宋体" w:cs="宋体"/>
                <w:color w:val="000000"/>
                <w:sz w:val="16"/>
                <w:szCs w:val="16"/>
              </w:rPr>
            </w:pPr>
          </w:p>
        </w:tc>
        <w:tc>
          <w:tcPr>
            <w:tcW w:w="960" w:type="dxa"/>
            <w:gridSpan w:val="2"/>
            <w:vAlign w:val="center"/>
          </w:tcPr>
          <w:p w:rsidR="00C62E53" w:rsidRDefault="00C62E53">
            <w:pPr>
              <w:rPr>
                <w:rFonts w:ascii="宋体" w:cs="宋体"/>
                <w:color w:val="000000"/>
                <w:sz w:val="16"/>
                <w:szCs w:val="16"/>
              </w:rPr>
            </w:pPr>
          </w:p>
        </w:tc>
        <w:tc>
          <w:tcPr>
            <w:tcW w:w="960" w:type="dxa"/>
            <w:gridSpan w:val="2"/>
            <w:vAlign w:val="center"/>
          </w:tcPr>
          <w:p w:rsidR="00C62E53" w:rsidRDefault="00C62E53">
            <w:pPr>
              <w:rPr>
                <w:rFonts w:ascii="宋体" w:cs="宋体"/>
                <w:color w:val="000000"/>
                <w:sz w:val="16"/>
                <w:szCs w:val="16"/>
              </w:rPr>
            </w:pPr>
          </w:p>
        </w:tc>
        <w:tc>
          <w:tcPr>
            <w:tcW w:w="960" w:type="dxa"/>
            <w:gridSpan w:val="2"/>
            <w:vAlign w:val="center"/>
          </w:tcPr>
          <w:p w:rsidR="00C62E53" w:rsidRDefault="00C62E53">
            <w:pPr>
              <w:rPr>
                <w:rFonts w:ascii="宋体" w:cs="宋体"/>
                <w:color w:val="000000"/>
                <w:sz w:val="16"/>
                <w:szCs w:val="16"/>
              </w:rPr>
            </w:pPr>
          </w:p>
        </w:tc>
        <w:tc>
          <w:tcPr>
            <w:tcW w:w="960" w:type="dxa"/>
            <w:gridSpan w:val="3"/>
            <w:vAlign w:val="center"/>
          </w:tcPr>
          <w:p w:rsidR="00C62E53" w:rsidRDefault="00C62E53">
            <w:pPr>
              <w:rPr>
                <w:rFonts w:ascii="宋体" w:cs="宋体"/>
                <w:color w:val="000000"/>
                <w:sz w:val="16"/>
                <w:szCs w:val="16"/>
              </w:rPr>
            </w:pPr>
          </w:p>
        </w:tc>
        <w:tc>
          <w:tcPr>
            <w:tcW w:w="978" w:type="dxa"/>
            <w:vAlign w:val="center"/>
          </w:tcPr>
          <w:p w:rsidR="00C62E53" w:rsidRDefault="00384EA1">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02</w:t>
            </w:r>
            <w:r>
              <w:rPr>
                <w:rFonts w:ascii="宋体" w:hAnsi="宋体" w:cs="宋体" w:hint="eastAsia"/>
                <w:color w:val="000000"/>
                <w:kern w:val="0"/>
                <w:sz w:val="16"/>
                <w:szCs w:val="16"/>
              </w:rPr>
              <w:t>表</w:t>
            </w:r>
          </w:p>
        </w:tc>
      </w:tr>
      <w:tr w:rsidR="00C62E53">
        <w:trPr>
          <w:trHeight w:val="270"/>
        </w:trPr>
        <w:tc>
          <w:tcPr>
            <w:tcW w:w="1618" w:type="dxa"/>
            <w:gridSpan w:val="2"/>
            <w:vAlign w:val="center"/>
          </w:tcPr>
          <w:p w:rsidR="00C62E53" w:rsidRDefault="00C62E53">
            <w:pPr>
              <w:rPr>
                <w:rFonts w:ascii="宋体" w:cs="宋体"/>
                <w:color w:val="000000"/>
                <w:sz w:val="16"/>
                <w:szCs w:val="16"/>
              </w:rPr>
            </w:pPr>
          </w:p>
        </w:tc>
        <w:tc>
          <w:tcPr>
            <w:tcW w:w="1038" w:type="dxa"/>
            <w:vAlign w:val="center"/>
          </w:tcPr>
          <w:p w:rsidR="00C62E53" w:rsidRDefault="00C62E53">
            <w:pPr>
              <w:rPr>
                <w:rFonts w:ascii="宋体" w:cs="宋体"/>
                <w:color w:val="000000"/>
                <w:sz w:val="16"/>
                <w:szCs w:val="16"/>
              </w:rPr>
            </w:pPr>
          </w:p>
        </w:tc>
        <w:tc>
          <w:tcPr>
            <w:tcW w:w="1903" w:type="dxa"/>
            <w:gridSpan w:val="2"/>
            <w:vAlign w:val="center"/>
          </w:tcPr>
          <w:p w:rsidR="00C62E53" w:rsidRDefault="00C62E53">
            <w:pPr>
              <w:rPr>
                <w:rFonts w:ascii="宋体" w:cs="宋体"/>
                <w:color w:val="000000"/>
                <w:sz w:val="16"/>
                <w:szCs w:val="16"/>
              </w:rPr>
            </w:pPr>
          </w:p>
        </w:tc>
        <w:tc>
          <w:tcPr>
            <w:tcW w:w="960" w:type="dxa"/>
            <w:gridSpan w:val="2"/>
            <w:vAlign w:val="center"/>
          </w:tcPr>
          <w:p w:rsidR="00C62E53" w:rsidRDefault="00C62E53">
            <w:pPr>
              <w:rPr>
                <w:rFonts w:ascii="宋体" w:cs="宋体"/>
                <w:color w:val="000000"/>
                <w:sz w:val="16"/>
                <w:szCs w:val="16"/>
              </w:rPr>
            </w:pPr>
          </w:p>
        </w:tc>
        <w:tc>
          <w:tcPr>
            <w:tcW w:w="960" w:type="dxa"/>
            <w:gridSpan w:val="2"/>
            <w:vAlign w:val="center"/>
          </w:tcPr>
          <w:p w:rsidR="00C62E53" w:rsidRDefault="00C62E53">
            <w:pPr>
              <w:rPr>
                <w:rFonts w:ascii="宋体" w:cs="宋体"/>
                <w:color w:val="000000"/>
                <w:sz w:val="16"/>
                <w:szCs w:val="16"/>
              </w:rPr>
            </w:pPr>
          </w:p>
        </w:tc>
        <w:tc>
          <w:tcPr>
            <w:tcW w:w="960" w:type="dxa"/>
            <w:gridSpan w:val="2"/>
            <w:vAlign w:val="center"/>
          </w:tcPr>
          <w:p w:rsidR="00C62E53" w:rsidRDefault="00C62E53">
            <w:pPr>
              <w:rPr>
                <w:rFonts w:ascii="宋体" w:cs="宋体"/>
                <w:color w:val="000000"/>
                <w:sz w:val="16"/>
                <w:szCs w:val="16"/>
              </w:rPr>
            </w:pPr>
          </w:p>
        </w:tc>
        <w:tc>
          <w:tcPr>
            <w:tcW w:w="960" w:type="dxa"/>
            <w:gridSpan w:val="2"/>
            <w:vAlign w:val="center"/>
          </w:tcPr>
          <w:p w:rsidR="00C62E53" w:rsidRDefault="00C62E53">
            <w:pPr>
              <w:rPr>
                <w:rFonts w:ascii="宋体" w:cs="宋体"/>
                <w:color w:val="000000"/>
                <w:sz w:val="16"/>
                <w:szCs w:val="16"/>
              </w:rPr>
            </w:pPr>
          </w:p>
        </w:tc>
        <w:tc>
          <w:tcPr>
            <w:tcW w:w="960" w:type="dxa"/>
            <w:gridSpan w:val="3"/>
            <w:vAlign w:val="center"/>
          </w:tcPr>
          <w:p w:rsidR="00C62E53" w:rsidRDefault="00C62E53">
            <w:pPr>
              <w:rPr>
                <w:rFonts w:ascii="宋体" w:cs="宋体"/>
                <w:color w:val="000000"/>
                <w:sz w:val="16"/>
                <w:szCs w:val="16"/>
              </w:rPr>
            </w:pPr>
          </w:p>
        </w:tc>
        <w:tc>
          <w:tcPr>
            <w:tcW w:w="978" w:type="dxa"/>
            <w:vAlign w:val="center"/>
          </w:tcPr>
          <w:p w:rsidR="00C62E53" w:rsidRDefault="00384EA1">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C62E53">
        <w:trPr>
          <w:trHeight w:val="285"/>
        </w:trPr>
        <w:tc>
          <w:tcPr>
            <w:tcW w:w="2656" w:type="dxa"/>
            <w:gridSpan w:val="3"/>
            <w:tcBorders>
              <w:top w:val="single" w:sz="12" w:space="0" w:color="000000"/>
              <w:left w:val="single" w:sz="12"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w:t>
            </w:r>
            <w:r>
              <w:rPr>
                <w:rFonts w:ascii="宋体" w:hAnsi="宋体" w:cs="宋体"/>
                <w:b/>
                <w:color w:val="000000"/>
                <w:kern w:val="0"/>
                <w:sz w:val="16"/>
                <w:szCs w:val="16"/>
              </w:rPr>
              <w:t xml:space="preserve"> </w:t>
            </w:r>
            <w:r>
              <w:rPr>
                <w:rFonts w:ascii="宋体" w:hAnsi="宋体" w:cs="宋体" w:hint="eastAsia"/>
                <w:b/>
                <w:color w:val="000000"/>
                <w:kern w:val="0"/>
                <w:sz w:val="16"/>
                <w:szCs w:val="16"/>
              </w:rPr>
              <w:t>目</w:t>
            </w:r>
          </w:p>
        </w:tc>
        <w:tc>
          <w:tcPr>
            <w:tcW w:w="1096" w:type="dxa"/>
            <w:vMerge w:val="restart"/>
            <w:tcBorders>
              <w:top w:val="single" w:sz="12"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本年收入合计</w:t>
            </w:r>
          </w:p>
        </w:tc>
        <w:tc>
          <w:tcPr>
            <w:tcW w:w="1096" w:type="dxa"/>
            <w:gridSpan w:val="2"/>
            <w:vMerge w:val="restart"/>
            <w:tcBorders>
              <w:top w:val="single" w:sz="12"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财政拨款收入</w:t>
            </w:r>
          </w:p>
        </w:tc>
        <w:tc>
          <w:tcPr>
            <w:tcW w:w="1096" w:type="dxa"/>
            <w:gridSpan w:val="2"/>
            <w:vMerge w:val="restart"/>
            <w:tcBorders>
              <w:top w:val="single" w:sz="12"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上级补助收入</w:t>
            </w:r>
          </w:p>
        </w:tc>
        <w:tc>
          <w:tcPr>
            <w:tcW w:w="1096" w:type="dxa"/>
            <w:gridSpan w:val="2"/>
            <w:vMerge w:val="restart"/>
            <w:tcBorders>
              <w:top w:val="single" w:sz="12"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事业收入</w:t>
            </w:r>
          </w:p>
        </w:tc>
        <w:tc>
          <w:tcPr>
            <w:tcW w:w="1096" w:type="dxa"/>
            <w:gridSpan w:val="2"/>
            <w:vMerge w:val="restart"/>
            <w:tcBorders>
              <w:top w:val="single" w:sz="12"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经营收入</w:t>
            </w:r>
          </w:p>
        </w:tc>
        <w:tc>
          <w:tcPr>
            <w:tcW w:w="1094" w:type="dxa"/>
            <w:gridSpan w:val="3"/>
            <w:vMerge w:val="restart"/>
            <w:tcBorders>
              <w:top w:val="single" w:sz="12"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附属单位</w:t>
            </w:r>
            <w:r>
              <w:rPr>
                <w:rFonts w:ascii="宋体" w:cs="宋体"/>
                <w:b/>
                <w:color w:val="000000"/>
                <w:kern w:val="0"/>
                <w:sz w:val="16"/>
                <w:szCs w:val="16"/>
              </w:rPr>
              <w:br/>
            </w:r>
            <w:r>
              <w:rPr>
                <w:rFonts w:ascii="宋体" w:hAnsi="宋体" w:cs="宋体" w:hint="eastAsia"/>
                <w:b/>
                <w:color w:val="000000"/>
                <w:kern w:val="0"/>
                <w:sz w:val="16"/>
                <w:szCs w:val="16"/>
              </w:rPr>
              <w:t>上缴收入</w:t>
            </w:r>
          </w:p>
        </w:tc>
        <w:tc>
          <w:tcPr>
            <w:tcW w:w="1107" w:type="dxa"/>
            <w:gridSpan w:val="2"/>
            <w:vMerge w:val="restart"/>
            <w:tcBorders>
              <w:top w:val="single" w:sz="12" w:space="0" w:color="000000"/>
              <w:left w:val="single" w:sz="4" w:space="0" w:color="000000"/>
              <w:bottom w:val="single" w:sz="4" w:space="0" w:color="000000"/>
              <w:right w:val="single" w:sz="12"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其他收入</w:t>
            </w:r>
          </w:p>
        </w:tc>
      </w:tr>
      <w:tr w:rsidR="00C62E53">
        <w:trPr>
          <w:trHeight w:val="420"/>
        </w:trPr>
        <w:tc>
          <w:tcPr>
            <w:tcW w:w="667"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198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096" w:type="dxa"/>
            <w:vMerge/>
            <w:tcBorders>
              <w:top w:val="single" w:sz="12" w:space="0" w:color="000000"/>
              <w:left w:val="single" w:sz="4" w:space="0" w:color="000000"/>
              <w:bottom w:val="single" w:sz="4" w:space="0" w:color="000000"/>
              <w:right w:val="single" w:sz="4" w:space="0" w:color="000000"/>
            </w:tcBorders>
            <w:vAlign w:val="center"/>
          </w:tcPr>
          <w:p w:rsidR="00C62E53" w:rsidRDefault="00C62E53">
            <w:pPr>
              <w:jc w:val="center"/>
              <w:rPr>
                <w:rFonts w:ascii="宋体" w:cs="宋体"/>
                <w:b/>
                <w:color w:val="000000"/>
                <w:sz w:val="16"/>
                <w:szCs w:val="16"/>
              </w:rPr>
            </w:pPr>
          </w:p>
        </w:tc>
        <w:tc>
          <w:tcPr>
            <w:tcW w:w="1096" w:type="dxa"/>
            <w:gridSpan w:val="2"/>
            <w:vMerge/>
            <w:tcBorders>
              <w:top w:val="single" w:sz="12" w:space="0" w:color="000000"/>
              <w:left w:val="single" w:sz="4" w:space="0" w:color="000000"/>
              <w:bottom w:val="single" w:sz="4" w:space="0" w:color="000000"/>
              <w:right w:val="single" w:sz="4" w:space="0" w:color="000000"/>
            </w:tcBorders>
            <w:vAlign w:val="center"/>
          </w:tcPr>
          <w:p w:rsidR="00C62E53" w:rsidRDefault="00C62E53">
            <w:pPr>
              <w:jc w:val="center"/>
              <w:rPr>
                <w:rFonts w:ascii="宋体" w:cs="宋体"/>
                <w:b/>
                <w:color w:val="000000"/>
                <w:sz w:val="16"/>
                <w:szCs w:val="16"/>
              </w:rPr>
            </w:pPr>
          </w:p>
        </w:tc>
        <w:tc>
          <w:tcPr>
            <w:tcW w:w="1096" w:type="dxa"/>
            <w:gridSpan w:val="2"/>
            <w:vMerge/>
            <w:tcBorders>
              <w:top w:val="single" w:sz="12" w:space="0" w:color="000000"/>
              <w:left w:val="single" w:sz="4" w:space="0" w:color="000000"/>
              <w:bottom w:val="single" w:sz="4" w:space="0" w:color="000000"/>
              <w:right w:val="single" w:sz="4" w:space="0" w:color="000000"/>
            </w:tcBorders>
            <w:vAlign w:val="center"/>
          </w:tcPr>
          <w:p w:rsidR="00C62E53" w:rsidRDefault="00C62E53">
            <w:pPr>
              <w:jc w:val="center"/>
              <w:rPr>
                <w:rFonts w:ascii="宋体" w:cs="宋体"/>
                <w:b/>
                <w:color w:val="000000"/>
                <w:sz w:val="16"/>
                <w:szCs w:val="16"/>
              </w:rPr>
            </w:pPr>
          </w:p>
        </w:tc>
        <w:tc>
          <w:tcPr>
            <w:tcW w:w="1096" w:type="dxa"/>
            <w:gridSpan w:val="2"/>
            <w:vMerge/>
            <w:tcBorders>
              <w:top w:val="single" w:sz="12" w:space="0" w:color="000000"/>
              <w:left w:val="single" w:sz="4" w:space="0" w:color="000000"/>
              <w:bottom w:val="single" w:sz="4" w:space="0" w:color="000000"/>
              <w:right w:val="single" w:sz="4" w:space="0" w:color="000000"/>
            </w:tcBorders>
            <w:vAlign w:val="center"/>
          </w:tcPr>
          <w:p w:rsidR="00C62E53" w:rsidRDefault="00C62E53">
            <w:pPr>
              <w:jc w:val="center"/>
              <w:rPr>
                <w:rFonts w:ascii="宋体" w:cs="宋体"/>
                <w:b/>
                <w:color w:val="000000"/>
                <w:sz w:val="16"/>
                <w:szCs w:val="16"/>
              </w:rPr>
            </w:pPr>
          </w:p>
        </w:tc>
        <w:tc>
          <w:tcPr>
            <w:tcW w:w="1096" w:type="dxa"/>
            <w:gridSpan w:val="2"/>
            <w:vMerge/>
            <w:tcBorders>
              <w:top w:val="single" w:sz="12" w:space="0" w:color="000000"/>
              <w:left w:val="single" w:sz="4" w:space="0" w:color="000000"/>
              <w:bottom w:val="single" w:sz="4" w:space="0" w:color="000000"/>
              <w:right w:val="single" w:sz="4" w:space="0" w:color="000000"/>
            </w:tcBorders>
            <w:vAlign w:val="center"/>
          </w:tcPr>
          <w:p w:rsidR="00C62E53" w:rsidRDefault="00C62E53">
            <w:pPr>
              <w:jc w:val="center"/>
              <w:rPr>
                <w:rFonts w:ascii="宋体" w:cs="宋体"/>
                <w:b/>
                <w:color w:val="000000"/>
                <w:sz w:val="16"/>
                <w:szCs w:val="16"/>
              </w:rPr>
            </w:pPr>
          </w:p>
        </w:tc>
        <w:tc>
          <w:tcPr>
            <w:tcW w:w="1094" w:type="dxa"/>
            <w:gridSpan w:val="3"/>
            <w:vMerge/>
            <w:tcBorders>
              <w:top w:val="single" w:sz="12" w:space="0" w:color="000000"/>
              <w:left w:val="single" w:sz="4" w:space="0" w:color="000000"/>
              <w:bottom w:val="single" w:sz="4" w:space="0" w:color="000000"/>
              <w:right w:val="single" w:sz="4" w:space="0" w:color="000000"/>
            </w:tcBorders>
            <w:vAlign w:val="center"/>
          </w:tcPr>
          <w:p w:rsidR="00C62E53" w:rsidRDefault="00C62E53">
            <w:pPr>
              <w:jc w:val="center"/>
              <w:rPr>
                <w:rFonts w:ascii="宋体" w:cs="宋体"/>
                <w:b/>
                <w:color w:val="000000"/>
                <w:sz w:val="16"/>
                <w:szCs w:val="16"/>
              </w:rPr>
            </w:pPr>
          </w:p>
        </w:tc>
        <w:tc>
          <w:tcPr>
            <w:tcW w:w="1107" w:type="dxa"/>
            <w:gridSpan w:val="2"/>
            <w:vMerge/>
            <w:tcBorders>
              <w:top w:val="single" w:sz="12" w:space="0" w:color="000000"/>
              <w:left w:val="single" w:sz="4" w:space="0" w:color="000000"/>
              <w:bottom w:val="single" w:sz="4" w:space="0" w:color="000000"/>
              <w:right w:val="single" w:sz="12" w:space="0" w:color="000000"/>
            </w:tcBorders>
            <w:vAlign w:val="center"/>
          </w:tcPr>
          <w:p w:rsidR="00C62E53" w:rsidRDefault="00C62E53">
            <w:pPr>
              <w:jc w:val="center"/>
              <w:rPr>
                <w:rFonts w:ascii="宋体" w:cs="宋体"/>
                <w:b/>
                <w:color w:val="000000"/>
                <w:sz w:val="16"/>
                <w:szCs w:val="16"/>
              </w:rPr>
            </w:pPr>
          </w:p>
        </w:tc>
      </w:tr>
      <w:tr w:rsidR="00C62E53">
        <w:trPr>
          <w:trHeight w:val="285"/>
        </w:trPr>
        <w:tc>
          <w:tcPr>
            <w:tcW w:w="2656" w:type="dxa"/>
            <w:gridSpan w:val="3"/>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1096"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096"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096"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096"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096"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094"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c>
          <w:tcPr>
            <w:tcW w:w="1107" w:type="dxa"/>
            <w:gridSpan w:val="2"/>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r>
      <w:tr w:rsidR="00C62E53">
        <w:trPr>
          <w:trHeight w:val="285"/>
        </w:trPr>
        <w:tc>
          <w:tcPr>
            <w:tcW w:w="2656" w:type="dxa"/>
            <w:gridSpan w:val="3"/>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096" w:type="dxa"/>
            <w:tcBorders>
              <w:top w:val="single" w:sz="4" w:space="0" w:color="000000"/>
              <w:left w:val="single" w:sz="4" w:space="0" w:color="000000"/>
              <w:bottom w:val="single" w:sz="4" w:space="0" w:color="000000"/>
              <w:right w:val="single" w:sz="4" w:space="0" w:color="000000"/>
            </w:tcBorders>
            <w:vAlign w:val="center"/>
          </w:tcPr>
          <w:p w:rsidR="00C62E53" w:rsidRDefault="00384EA1">
            <w:pPr>
              <w:jc w:val="right"/>
              <w:rPr>
                <w:rFonts w:ascii="宋体" w:cs="宋体"/>
                <w:b/>
                <w:color w:val="000000"/>
                <w:sz w:val="16"/>
                <w:szCs w:val="16"/>
              </w:rPr>
            </w:pPr>
            <w:r>
              <w:rPr>
                <w:rFonts w:ascii="宋体" w:cs="宋体"/>
                <w:b/>
                <w:color w:val="000000"/>
                <w:sz w:val="16"/>
                <w:szCs w:val="16"/>
              </w:rPr>
              <w:t>1611.36</w:t>
            </w:r>
          </w:p>
        </w:tc>
        <w:tc>
          <w:tcPr>
            <w:tcW w:w="1096"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jc w:val="right"/>
              <w:rPr>
                <w:rFonts w:ascii="宋体" w:cs="宋体"/>
                <w:b/>
                <w:color w:val="000000"/>
                <w:sz w:val="16"/>
                <w:szCs w:val="16"/>
              </w:rPr>
            </w:pPr>
            <w:r>
              <w:rPr>
                <w:rFonts w:ascii="宋体" w:cs="宋体"/>
                <w:b/>
                <w:color w:val="000000"/>
                <w:sz w:val="16"/>
                <w:szCs w:val="16"/>
              </w:rPr>
              <w:t>1611.02</w:t>
            </w:r>
          </w:p>
        </w:tc>
        <w:tc>
          <w:tcPr>
            <w:tcW w:w="1096"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b/>
                <w:color w:val="000000"/>
                <w:sz w:val="16"/>
                <w:szCs w:val="16"/>
              </w:rPr>
            </w:pPr>
          </w:p>
        </w:tc>
        <w:tc>
          <w:tcPr>
            <w:tcW w:w="1096"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b/>
                <w:color w:val="000000"/>
                <w:sz w:val="16"/>
                <w:szCs w:val="16"/>
              </w:rPr>
            </w:pPr>
          </w:p>
        </w:tc>
        <w:tc>
          <w:tcPr>
            <w:tcW w:w="1096"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b/>
                <w:color w:val="000000"/>
                <w:sz w:val="16"/>
                <w:szCs w:val="16"/>
              </w:rPr>
            </w:pPr>
          </w:p>
        </w:tc>
        <w:tc>
          <w:tcPr>
            <w:tcW w:w="1094"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b/>
                <w:color w:val="000000"/>
                <w:sz w:val="16"/>
                <w:szCs w:val="16"/>
              </w:rPr>
            </w:pPr>
          </w:p>
        </w:tc>
        <w:tc>
          <w:tcPr>
            <w:tcW w:w="1107" w:type="dxa"/>
            <w:gridSpan w:val="2"/>
            <w:tcBorders>
              <w:top w:val="single" w:sz="4" w:space="0" w:color="000000"/>
              <w:left w:val="single" w:sz="4" w:space="0" w:color="000000"/>
              <w:bottom w:val="single" w:sz="4" w:space="0" w:color="000000"/>
              <w:right w:val="single" w:sz="12" w:space="0" w:color="000000"/>
            </w:tcBorders>
            <w:vAlign w:val="center"/>
          </w:tcPr>
          <w:p w:rsidR="00C62E53" w:rsidRDefault="00C62E53">
            <w:pPr>
              <w:jc w:val="right"/>
              <w:rPr>
                <w:rFonts w:ascii="宋体" w:cs="宋体"/>
                <w:b/>
                <w:color w:val="000000"/>
                <w:sz w:val="16"/>
                <w:szCs w:val="16"/>
              </w:rPr>
            </w:pPr>
          </w:p>
        </w:tc>
      </w:tr>
      <w:tr w:rsidR="00C62E53">
        <w:trPr>
          <w:trHeight w:val="397"/>
        </w:trPr>
        <w:tc>
          <w:tcPr>
            <w:tcW w:w="667"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b/>
                <w:color w:val="000000"/>
                <w:sz w:val="16"/>
                <w:szCs w:val="16"/>
              </w:rPr>
            </w:pPr>
            <w:r>
              <w:rPr>
                <w:rFonts w:ascii="宋体" w:hAnsi="宋体" w:cs="宋体"/>
                <w:b/>
                <w:color w:val="000000"/>
                <w:kern w:val="0"/>
                <w:sz w:val="16"/>
                <w:szCs w:val="16"/>
              </w:rPr>
              <w:t>201</w:t>
            </w:r>
          </w:p>
        </w:tc>
        <w:tc>
          <w:tcPr>
            <w:tcW w:w="198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一般公共服务支出</w:t>
            </w:r>
          </w:p>
        </w:tc>
        <w:tc>
          <w:tcPr>
            <w:tcW w:w="1096" w:type="dxa"/>
            <w:tcBorders>
              <w:top w:val="single" w:sz="4" w:space="0" w:color="000000"/>
              <w:left w:val="single" w:sz="4" w:space="0" w:color="000000"/>
              <w:bottom w:val="single" w:sz="4" w:space="0" w:color="000000"/>
              <w:right w:val="single" w:sz="4" w:space="0" w:color="000000"/>
            </w:tcBorders>
            <w:vAlign w:val="center"/>
          </w:tcPr>
          <w:p w:rsidR="00C62E53" w:rsidRDefault="00384EA1">
            <w:pPr>
              <w:jc w:val="right"/>
              <w:rPr>
                <w:rFonts w:ascii="宋体" w:cs="宋体"/>
                <w:b/>
                <w:color w:val="000000"/>
                <w:sz w:val="16"/>
                <w:szCs w:val="16"/>
              </w:rPr>
            </w:pPr>
            <w:r>
              <w:rPr>
                <w:rFonts w:ascii="宋体" w:cs="宋体"/>
                <w:b/>
                <w:color w:val="000000"/>
                <w:sz w:val="16"/>
                <w:szCs w:val="16"/>
              </w:rPr>
              <w:t>1222.62</w:t>
            </w:r>
          </w:p>
        </w:tc>
        <w:tc>
          <w:tcPr>
            <w:tcW w:w="1096"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jc w:val="right"/>
              <w:rPr>
                <w:rFonts w:ascii="宋体" w:cs="宋体"/>
                <w:b/>
                <w:color w:val="000000"/>
                <w:sz w:val="16"/>
                <w:szCs w:val="16"/>
              </w:rPr>
            </w:pPr>
            <w:r>
              <w:rPr>
                <w:rFonts w:ascii="宋体" w:cs="宋体"/>
                <w:b/>
                <w:color w:val="000000"/>
                <w:sz w:val="16"/>
                <w:szCs w:val="16"/>
              </w:rPr>
              <w:t>1222.62</w:t>
            </w:r>
          </w:p>
        </w:tc>
        <w:tc>
          <w:tcPr>
            <w:tcW w:w="1096"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b/>
                <w:color w:val="000000"/>
                <w:sz w:val="16"/>
                <w:szCs w:val="16"/>
              </w:rPr>
            </w:pPr>
          </w:p>
        </w:tc>
        <w:tc>
          <w:tcPr>
            <w:tcW w:w="1096"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b/>
                <w:color w:val="000000"/>
                <w:sz w:val="16"/>
                <w:szCs w:val="16"/>
              </w:rPr>
            </w:pPr>
          </w:p>
        </w:tc>
        <w:tc>
          <w:tcPr>
            <w:tcW w:w="1096"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b/>
                <w:color w:val="000000"/>
                <w:sz w:val="16"/>
                <w:szCs w:val="16"/>
              </w:rPr>
            </w:pPr>
          </w:p>
        </w:tc>
        <w:tc>
          <w:tcPr>
            <w:tcW w:w="1094"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b/>
                <w:color w:val="000000"/>
                <w:sz w:val="16"/>
                <w:szCs w:val="16"/>
              </w:rPr>
            </w:pPr>
          </w:p>
        </w:tc>
        <w:tc>
          <w:tcPr>
            <w:tcW w:w="1107" w:type="dxa"/>
            <w:gridSpan w:val="2"/>
            <w:tcBorders>
              <w:top w:val="single" w:sz="4" w:space="0" w:color="000000"/>
              <w:left w:val="single" w:sz="4" w:space="0" w:color="000000"/>
              <w:bottom w:val="single" w:sz="4" w:space="0" w:color="000000"/>
              <w:right w:val="single" w:sz="12" w:space="0" w:color="000000"/>
            </w:tcBorders>
            <w:vAlign w:val="center"/>
          </w:tcPr>
          <w:p w:rsidR="00C62E53" w:rsidRDefault="00C62E53">
            <w:pPr>
              <w:jc w:val="right"/>
              <w:rPr>
                <w:rFonts w:ascii="宋体" w:cs="宋体"/>
                <w:b/>
                <w:color w:val="000000"/>
                <w:sz w:val="16"/>
                <w:szCs w:val="16"/>
              </w:rPr>
            </w:pPr>
          </w:p>
        </w:tc>
      </w:tr>
      <w:tr w:rsidR="00C62E53">
        <w:trPr>
          <w:trHeight w:val="397"/>
        </w:trPr>
        <w:tc>
          <w:tcPr>
            <w:tcW w:w="667"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b/>
                <w:color w:val="000000"/>
                <w:sz w:val="16"/>
                <w:szCs w:val="16"/>
              </w:rPr>
            </w:pPr>
            <w:r>
              <w:rPr>
                <w:rFonts w:ascii="宋体" w:hAnsi="宋体" w:cs="宋体"/>
                <w:b/>
                <w:color w:val="000000"/>
                <w:kern w:val="0"/>
                <w:sz w:val="16"/>
                <w:szCs w:val="16"/>
              </w:rPr>
              <w:t>20101</w:t>
            </w:r>
          </w:p>
        </w:tc>
        <w:tc>
          <w:tcPr>
            <w:tcW w:w="198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人大事务</w:t>
            </w:r>
          </w:p>
        </w:tc>
        <w:tc>
          <w:tcPr>
            <w:tcW w:w="1096" w:type="dxa"/>
            <w:tcBorders>
              <w:top w:val="single" w:sz="4" w:space="0" w:color="000000"/>
              <w:left w:val="single" w:sz="4" w:space="0" w:color="000000"/>
              <w:bottom w:val="single" w:sz="4" w:space="0" w:color="000000"/>
              <w:right w:val="single" w:sz="4" w:space="0" w:color="000000"/>
            </w:tcBorders>
            <w:vAlign w:val="center"/>
          </w:tcPr>
          <w:p w:rsidR="00C62E53" w:rsidRDefault="00384EA1">
            <w:pPr>
              <w:jc w:val="right"/>
              <w:rPr>
                <w:rFonts w:ascii="宋体" w:cs="宋体"/>
                <w:b/>
                <w:color w:val="000000"/>
                <w:sz w:val="16"/>
                <w:szCs w:val="16"/>
              </w:rPr>
            </w:pPr>
            <w:r>
              <w:rPr>
                <w:rFonts w:ascii="宋体" w:cs="宋体"/>
                <w:b/>
                <w:color w:val="000000"/>
                <w:sz w:val="16"/>
                <w:szCs w:val="16"/>
              </w:rPr>
              <w:t>1222.62</w:t>
            </w:r>
          </w:p>
        </w:tc>
        <w:tc>
          <w:tcPr>
            <w:tcW w:w="1096"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jc w:val="right"/>
              <w:rPr>
                <w:rFonts w:ascii="宋体" w:cs="宋体"/>
                <w:b/>
                <w:color w:val="000000"/>
                <w:sz w:val="16"/>
                <w:szCs w:val="16"/>
              </w:rPr>
            </w:pPr>
            <w:r>
              <w:rPr>
                <w:rFonts w:ascii="宋体" w:cs="宋体"/>
                <w:b/>
                <w:color w:val="000000"/>
                <w:sz w:val="16"/>
                <w:szCs w:val="16"/>
              </w:rPr>
              <w:t>1222.62</w:t>
            </w:r>
          </w:p>
        </w:tc>
        <w:tc>
          <w:tcPr>
            <w:tcW w:w="1096"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1096"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1096"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1094"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1107" w:type="dxa"/>
            <w:gridSpan w:val="2"/>
            <w:tcBorders>
              <w:top w:val="single" w:sz="4" w:space="0" w:color="000000"/>
              <w:left w:val="single" w:sz="4" w:space="0" w:color="000000"/>
              <w:bottom w:val="single" w:sz="4" w:space="0" w:color="000000"/>
              <w:right w:val="single" w:sz="12" w:space="0" w:color="000000"/>
            </w:tcBorders>
            <w:vAlign w:val="center"/>
          </w:tcPr>
          <w:p w:rsidR="00C62E53" w:rsidRDefault="00C62E53">
            <w:pPr>
              <w:jc w:val="right"/>
              <w:rPr>
                <w:rFonts w:ascii="宋体" w:cs="宋体"/>
                <w:color w:val="000000"/>
                <w:sz w:val="16"/>
                <w:szCs w:val="16"/>
              </w:rPr>
            </w:pPr>
          </w:p>
        </w:tc>
      </w:tr>
      <w:tr w:rsidR="00C62E53">
        <w:trPr>
          <w:trHeight w:val="397"/>
        </w:trPr>
        <w:tc>
          <w:tcPr>
            <w:tcW w:w="667"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2010101</w:t>
            </w:r>
          </w:p>
        </w:tc>
        <w:tc>
          <w:tcPr>
            <w:tcW w:w="198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kern w:val="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行政运行</w:t>
            </w:r>
          </w:p>
        </w:tc>
        <w:tc>
          <w:tcPr>
            <w:tcW w:w="1096" w:type="dxa"/>
            <w:tcBorders>
              <w:top w:val="single" w:sz="4" w:space="0" w:color="000000"/>
              <w:left w:val="single" w:sz="4" w:space="0" w:color="000000"/>
              <w:bottom w:val="single" w:sz="4" w:space="0" w:color="000000"/>
              <w:right w:val="single" w:sz="4" w:space="0" w:color="000000"/>
            </w:tcBorders>
            <w:vAlign w:val="center"/>
          </w:tcPr>
          <w:p w:rsidR="00C62E53" w:rsidRDefault="00384EA1">
            <w:pPr>
              <w:jc w:val="right"/>
              <w:rPr>
                <w:rFonts w:ascii="宋体" w:cs="宋体"/>
                <w:color w:val="000000"/>
                <w:sz w:val="16"/>
                <w:szCs w:val="16"/>
              </w:rPr>
            </w:pPr>
            <w:r>
              <w:rPr>
                <w:rFonts w:ascii="宋体" w:cs="宋体"/>
                <w:color w:val="000000"/>
                <w:sz w:val="16"/>
                <w:szCs w:val="16"/>
              </w:rPr>
              <w:t>598.45</w:t>
            </w:r>
          </w:p>
        </w:tc>
        <w:tc>
          <w:tcPr>
            <w:tcW w:w="1096"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jc w:val="right"/>
              <w:rPr>
                <w:rFonts w:ascii="宋体" w:cs="宋体"/>
                <w:color w:val="000000"/>
                <w:sz w:val="16"/>
                <w:szCs w:val="16"/>
              </w:rPr>
            </w:pPr>
            <w:r>
              <w:rPr>
                <w:rFonts w:ascii="宋体" w:cs="宋体"/>
                <w:color w:val="000000"/>
                <w:sz w:val="16"/>
                <w:szCs w:val="16"/>
              </w:rPr>
              <w:t>598.45</w:t>
            </w:r>
          </w:p>
        </w:tc>
        <w:tc>
          <w:tcPr>
            <w:tcW w:w="1096"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1096"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1096"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1094"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1107" w:type="dxa"/>
            <w:gridSpan w:val="2"/>
            <w:tcBorders>
              <w:top w:val="single" w:sz="4" w:space="0" w:color="000000"/>
              <w:left w:val="single" w:sz="4" w:space="0" w:color="000000"/>
              <w:bottom w:val="single" w:sz="4" w:space="0" w:color="000000"/>
              <w:right w:val="single" w:sz="12" w:space="0" w:color="000000"/>
            </w:tcBorders>
            <w:vAlign w:val="center"/>
          </w:tcPr>
          <w:p w:rsidR="00C62E53" w:rsidRDefault="00C62E53">
            <w:pPr>
              <w:jc w:val="right"/>
              <w:rPr>
                <w:rFonts w:ascii="宋体" w:cs="宋体"/>
                <w:color w:val="000000"/>
                <w:sz w:val="16"/>
                <w:szCs w:val="16"/>
              </w:rPr>
            </w:pPr>
          </w:p>
        </w:tc>
      </w:tr>
      <w:tr w:rsidR="00C62E53">
        <w:trPr>
          <w:trHeight w:val="397"/>
        </w:trPr>
        <w:tc>
          <w:tcPr>
            <w:tcW w:w="667"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2010102</w:t>
            </w:r>
          </w:p>
        </w:tc>
        <w:tc>
          <w:tcPr>
            <w:tcW w:w="198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kern w:val="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一般行政管理事务</w:t>
            </w:r>
          </w:p>
        </w:tc>
        <w:tc>
          <w:tcPr>
            <w:tcW w:w="1096" w:type="dxa"/>
            <w:tcBorders>
              <w:top w:val="single" w:sz="4" w:space="0" w:color="000000"/>
              <w:left w:val="single" w:sz="4" w:space="0" w:color="000000"/>
              <w:bottom w:val="single" w:sz="4" w:space="0" w:color="000000"/>
              <w:right w:val="single" w:sz="4" w:space="0" w:color="000000"/>
            </w:tcBorders>
            <w:vAlign w:val="center"/>
          </w:tcPr>
          <w:p w:rsidR="00C62E53" w:rsidRDefault="00384EA1">
            <w:pPr>
              <w:jc w:val="right"/>
              <w:rPr>
                <w:rFonts w:ascii="宋体" w:cs="宋体"/>
                <w:color w:val="000000"/>
                <w:sz w:val="16"/>
                <w:szCs w:val="16"/>
              </w:rPr>
            </w:pPr>
            <w:r>
              <w:rPr>
                <w:rFonts w:ascii="宋体" w:cs="宋体"/>
                <w:color w:val="000000"/>
                <w:sz w:val="16"/>
                <w:szCs w:val="16"/>
              </w:rPr>
              <w:t>187.52</w:t>
            </w:r>
          </w:p>
        </w:tc>
        <w:tc>
          <w:tcPr>
            <w:tcW w:w="1096"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jc w:val="right"/>
              <w:rPr>
                <w:rFonts w:ascii="宋体" w:cs="宋体"/>
                <w:color w:val="000000"/>
                <w:sz w:val="16"/>
                <w:szCs w:val="16"/>
              </w:rPr>
            </w:pPr>
            <w:r>
              <w:rPr>
                <w:rFonts w:ascii="宋体" w:cs="宋体"/>
                <w:color w:val="000000"/>
                <w:sz w:val="16"/>
                <w:szCs w:val="16"/>
              </w:rPr>
              <w:t>187.52</w:t>
            </w:r>
          </w:p>
        </w:tc>
        <w:tc>
          <w:tcPr>
            <w:tcW w:w="1096"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1096"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1096"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1094"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1107" w:type="dxa"/>
            <w:gridSpan w:val="2"/>
            <w:tcBorders>
              <w:top w:val="single" w:sz="4" w:space="0" w:color="000000"/>
              <w:left w:val="single" w:sz="4" w:space="0" w:color="000000"/>
              <w:bottom w:val="single" w:sz="4" w:space="0" w:color="000000"/>
              <w:right w:val="single" w:sz="12" w:space="0" w:color="000000"/>
            </w:tcBorders>
            <w:vAlign w:val="center"/>
          </w:tcPr>
          <w:p w:rsidR="00C62E53" w:rsidRDefault="00C62E53">
            <w:pPr>
              <w:jc w:val="right"/>
              <w:rPr>
                <w:rFonts w:ascii="宋体" w:cs="宋体"/>
                <w:color w:val="000000"/>
                <w:sz w:val="16"/>
                <w:szCs w:val="16"/>
              </w:rPr>
            </w:pPr>
          </w:p>
        </w:tc>
      </w:tr>
      <w:tr w:rsidR="00C62E53">
        <w:trPr>
          <w:trHeight w:val="397"/>
        </w:trPr>
        <w:tc>
          <w:tcPr>
            <w:tcW w:w="667"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2010103</w:t>
            </w:r>
          </w:p>
        </w:tc>
        <w:tc>
          <w:tcPr>
            <w:tcW w:w="198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kern w:val="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机关服务</w:t>
            </w:r>
          </w:p>
        </w:tc>
        <w:tc>
          <w:tcPr>
            <w:tcW w:w="1096" w:type="dxa"/>
            <w:tcBorders>
              <w:top w:val="single" w:sz="4" w:space="0" w:color="000000"/>
              <w:left w:val="single" w:sz="4" w:space="0" w:color="000000"/>
              <w:bottom w:val="single" w:sz="4" w:space="0" w:color="000000"/>
              <w:right w:val="single" w:sz="4" w:space="0" w:color="000000"/>
            </w:tcBorders>
            <w:vAlign w:val="center"/>
          </w:tcPr>
          <w:p w:rsidR="00C62E53" w:rsidRDefault="00384EA1">
            <w:pPr>
              <w:jc w:val="right"/>
              <w:rPr>
                <w:rFonts w:ascii="宋体" w:cs="宋体"/>
                <w:color w:val="000000"/>
                <w:sz w:val="16"/>
                <w:szCs w:val="16"/>
              </w:rPr>
            </w:pPr>
            <w:r>
              <w:rPr>
                <w:rFonts w:ascii="宋体" w:cs="宋体"/>
                <w:color w:val="000000"/>
                <w:sz w:val="16"/>
                <w:szCs w:val="16"/>
              </w:rPr>
              <w:t>2.40</w:t>
            </w:r>
          </w:p>
        </w:tc>
        <w:tc>
          <w:tcPr>
            <w:tcW w:w="1096"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jc w:val="right"/>
              <w:rPr>
                <w:rFonts w:ascii="宋体" w:cs="宋体"/>
                <w:color w:val="000000"/>
                <w:sz w:val="16"/>
                <w:szCs w:val="16"/>
              </w:rPr>
            </w:pPr>
            <w:r>
              <w:rPr>
                <w:rFonts w:ascii="宋体" w:cs="宋体"/>
                <w:color w:val="000000"/>
                <w:sz w:val="16"/>
                <w:szCs w:val="16"/>
              </w:rPr>
              <w:t>2.40</w:t>
            </w:r>
          </w:p>
        </w:tc>
        <w:tc>
          <w:tcPr>
            <w:tcW w:w="1096"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1096"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1096"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1094"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1107" w:type="dxa"/>
            <w:gridSpan w:val="2"/>
            <w:tcBorders>
              <w:top w:val="single" w:sz="4" w:space="0" w:color="000000"/>
              <w:left w:val="single" w:sz="4" w:space="0" w:color="000000"/>
              <w:bottom w:val="single" w:sz="4" w:space="0" w:color="000000"/>
              <w:right w:val="single" w:sz="12" w:space="0" w:color="000000"/>
            </w:tcBorders>
            <w:vAlign w:val="center"/>
          </w:tcPr>
          <w:p w:rsidR="00C62E53" w:rsidRDefault="00C62E53">
            <w:pPr>
              <w:jc w:val="right"/>
              <w:rPr>
                <w:rFonts w:ascii="宋体" w:cs="宋体"/>
                <w:color w:val="000000"/>
                <w:sz w:val="16"/>
                <w:szCs w:val="16"/>
              </w:rPr>
            </w:pPr>
          </w:p>
        </w:tc>
      </w:tr>
      <w:tr w:rsidR="00C62E53">
        <w:trPr>
          <w:trHeight w:val="397"/>
        </w:trPr>
        <w:tc>
          <w:tcPr>
            <w:tcW w:w="667"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2010104</w:t>
            </w:r>
          </w:p>
        </w:tc>
        <w:tc>
          <w:tcPr>
            <w:tcW w:w="198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kern w:val="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人大会议</w:t>
            </w:r>
          </w:p>
        </w:tc>
        <w:tc>
          <w:tcPr>
            <w:tcW w:w="1096" w:type="dxa"/>
            <w:tcBorders>
              <w:top w:val="single" w:sz="4" w:space="0" w:color="000000"/>
              <w:left w:val="single" w:sz="4" w:space="0" w:color="000000"/>
              <w:bottom w:val="single" w:sz="4" w:space="0" w:color="000000"/>
              <w:right w:val="single" w:sz="4" w:space="0" w:color="000000"/>
            </w:tcBorders>
            <w:vAlign w:val="center"/>
          </w:tcPr>
          <w:p w:rsidR="00C62E53" w:rsidRDefault="00384EA1">
            <w:pPr>
              <w:jc w:val="right"/>
              <w:rPr>
                <w:rFonts w:ascii="宋体" w:cs="宋体"/>
                <w:color w:val="000000"/>
                <w:sz w:val="16"/>
                <w:szCs w:val="16"/>
              </w:rPr>
            </w:pPr>
            <w:r>
              <w:rPr>
                <w:rFonts w:ascii="宋体" w:cs="宋体"/>
                <w:color w:val="000000"/>
                <w:sz w:val="16"/>
                <w:szCs w:val="16"/>
              </w:rPr>
              <w:t>234.00</w:t>
            </w:r>
          </w:p>
        </w:tc>
        <w:tc>
          <w:tcPr>
            <w:tcW w:w="1096"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jc w:val="right"/>
              <w:rPr>
                <w:rFonts w:ascii="宋体" w:cs="宋体"/>
                <w:color w:val="000000"/>
                <w:sz w:val="16"/>
                <w:szCs w:val="16"/>
              </w:rPr>
            </w:pPr>
            <w:r>
              <w:rPr>
                <w:rFonts w:ascii="宋体" w:cs="宋体"/>
                <w:color w:val="000000"/>
                <w:sz w:val="16"/>
                <w:szCs w:val="16"/>
              </w:rPr>
              <w:t>234.00</w:t>
            </w:r>
          </w:p>
        </w:tc>
        <w:tc>
          <w:tcPr>
            <w:tcW w:w="1096"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1096"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1096"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1094"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1107" w:type="dxa"/>
            <w:gridSpan w:val="2"/>
            <w:tcBorders>
              <w:top w:val="single" w:sz="4" w:space="0" w:color="000000"/>
              <w:left w:val="single" w:sz="4" w:space="0" w:color="000000"/>
              <w:bottom w:val="single" w:sz="4" w:space="0" w:color="000000"/>
              <w:right w:val="single" w:sz="12" w:space="0" w:color="000000"/>
            </w:tcBorders>
            <w:vAlign w:val="center"/>
          </w:tcPr>
          <w:p w:rsidR="00C62E53" w:rsidRDefault="00C62E53">
            <w:pPr>
              <w:jc w:val="right"/>
              <w:rPr>
                <w:rFonts w:ascii="宋体" w:cs="宋体"/>
                <w:color w:val="000000"/>
                <w:sz w:val="16"/>
                <w:szCs w:val="16"/>
              </w:rPr>
            </w:pPr>
          </w:p>
        </w:tc>
      </w:tr>
      <w:tr w:rsidR="00C62E53">
        <w:trPr>
          <w:trHeight w:val="397"/>
        </w:trPr>
        <w:tc>
          <w:tcPr>
            <w:tcW w:w="667"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2010105</w:t>
            </w:r>
          </w:p>
        </w:tc>
        <w:tc>
          <w:tcPr>
            <w:tcW w:w="198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kern w:val="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人大立法</w:t>
            </w:r>
          </w:p>
        </w:tc>
        <w:tc>
          <w:tcPr>
            <w:tcW w:w="1096" w:type="dxa"/>
            <w:tcBorders>
              <w:top w:val="single" w:sz="4" w:space="0" w:color="000000"/>
              <w:left w:val="single" w:sz="4" w:space="0" w:color="000000"/>
              <w:bottom w:val="single" w:sz="4" w:space="0" w:color="000000"/>
              <w:right w:val="single" w:sz="4" w:space="0" w:color="000000"/>
            </w:tcBorders>
            <w:vAlign w:val="center"/>
          </w:tcPr>
          <w:p w:rsidR="00C62E53" w:rsidRDefault="00384EA1">
            <w:pPr>
              <w:jc w:val="right"/>
              <w:rPr>
                <w:rFonts w:ascii="宋体" w:cs="宋体"/>
                <w:color w:val="000000"/>
                <w:sz w:val="16"/>
                <w:szCs w:val="16"/>
              </w:rPr>
            </w:pPr>
            <w:r>
              <w:rPr>
                <w:rFonts w:ascii="宋体" w:cs="宋体"/>
                <w:color w:val="000000"/>
                <w:sz w:val="16"/>
                <w:szCs w:val="16"/>
              </w:rPr>
              <w:t>30.00</w:t>
            </w:r>
          </w:p>
        </w:tc>
        <w:tc>
          <w:tcPr>
            <w:tcW w:w="1096"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jc w:val="right"/>
              <w:rPr>
                <w:rFonts w:ascii="宋体" w:cs="宋体"/>
                <w:color w:val="000000"/>
                <w:sz w:val="16"/>
                <w:szCs w:val="16"/>
              </w:rPr>
            </w:pPr>
            <w:r>
              <w:rPr>
                <w:rFonts w:ascii="宋体" w:cs="宋体"/>
                <w:color w:val="000000"/>
                <w:sz w:val="16"/>
                <w:szCs w:val="16"/>
              </w:rPr>
              <w:t>30.00</w:t>
            </w:r>
          </w:p>
        </w:tc>
        <w:tc>
          <w:tcPr>
            <w:tcW w:w="1096"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1096"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1096"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1094"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1107" w:type="dxa"/>
            <w:gridSpan w:val="2"/>
            <w:tcBorders>
              <w:top w:val="single" w:sz="4" w:space="0" w:color="000000"/>
              <w:left w:val="single" w:sz="4" w:space="0" w:color="000000"/>
              <w:bottom w:val="single" w:sz="4" w:space="0" w:color="000000"/>
              <w:right w:val="single" w:sz="12" w:space="0" w:color="000000"/>
            </w:tcBorders>
            <w:vAlign w:val="center"/>
          </w:tcPr>
          <w:p w:rsidR="00C62E53" w:rsidRDefault="00C62E53">
            <w:pPr>
              <w:jc w:val="right"/>
              <w:rPr>
                <w:rFonts w:ascii="宋体" w:cs="宋体"/>
                <w:color w:val="000000"/>
                <w:sz w:val="16"/>
                <w:szCs w:val="16"/>
              </w:rPr>
            </w:pPr>
          </w:p>
        </w:tc>
      </w:tr>
      <w:tr w:rsidR="00C62E53">
        <w:trPr>
          <w:trHeight w:val="397"/>
        </w:trPr>
        <w:tc>
          <w:tcPr>
            <w:tcW w:w="667"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2010106</w:t>
            </w:r>
          </w:p>
        </w:tc>
        <w:tc>
          <w:tcPr>
            <w:tcW w:w="198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ind w:firstLineChars="100" w:firstLine="160"/>
              <w:jc w:val="left"/>
              <w:textAlignment w:val="center"/>
              <w:rPr>
                <w:rFonts w:ascii="宋体" w:cs="宋体"/>
                <w:color w:val="000000"/>
                <w:kern w:val="0"/>
                <w:sz w:val="16"/>
                <w:szCs w:val="16"/>
              </w:rPr>
            </w:pPr>
            <w:r>
              <w:rPr>
                <w:rFonts w:ascii="宋体" w:hAnsi="宋体" w:cs="宋体" w:hint="eastAsia"/>
                <w:color w:val="000000"/>
                <w:kern w:val="0"/>
                <w:sz w:val="16"/>
                <w:szCs w:val="16"/>
              </w:rPr>
              <w:t>人大监督</w:t>
            </w:r>
          </w:p>
        </w:tc>
        <w:tc>
          <w:tcPr>
            <w:tcW w:w="1096" w:type="dxa"/>
            <w:tcBorders>
              <w:top w:val="single" w:sz="4" w:space="0" w:color="000000"/>
              <w:left w:val="single" w:sz="4" w:space="0" w:color="000000"/>
              <w:bottom w:val="single" w:sz="4" w:space="0" w:color="000000"/>
              <w:right w:val="single" w:sz="4" w:space="0" w:color="000000"/>
            </w:tcBorders>
            <w:vAlign w:val="center"/>
          </w:tcPr>
          <w:p w:rsidR="00C62E53" w:rsidRDefault="00384EA1">
            <w:pPr>
              <w:jc w:val="right"/>
              <w:rPr>
                <w:rFonts w:ascii="宋体" w:cs="宋体"/>
                <w:color w:val="000000"/>
                <w:sz w:val="16"/>
                <w:szCs w:val="16"/>
              </w:rPr>
            </w:pPr>
            <w:r>
              <w:rPr>
                <w:rFonts w:ascii="宋体" w:cs="宋体"/>
                <w:color w:val="000000"/>
                <w:sz w:val="16"/>
                <w:szCs w:val="16"/>
              </w:rPr>
              <w:t>61.00</w:t>
            </w:r>
          </w:p>
        </w:tc>
        <w:tc>
          <w:tcPr>
            <w:tcW w:w="1096"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jc w:val="right"/>
              <w:rPr>
                <w:rFonts w:ascii="宋体" w:cs="宋体"/>
                <w:color w:val="000000"/>
                <w:sz w:val="16"/>
                <w:szCs w:val="16"/>
              </w:rPr>
            </w:pPr>
            <w:r>
              <w:rPr>
                <w:rFonts w:ascii="宋体" w:cs="宋体"/>
                <w:color w:val="000000"/>
                <w:sz w:val="16"/>
                <w:szCs w:val="16"/>
              </w:rPr>
              <w:t>61.00</w:t>
            </w:r>
          </w:p>
        </w:tc>
        <w:tc>
          <w:tcPr>
            <w:tcW w:w="1096"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1096"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1096"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1094"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1107" w:type="dxa"/>
            <w:gridSpan w:val="2"/>
            <w:tcBorders>
              <w:top w:val="single" w:sz="4" w:space="0" w:color="000000"/>
              <w:left w:val="single" w:sz="4" w:space="0" w:color="000000"/>
              <w:bottom w:val="single" w:sz="4" w:space="0" w:color="000000"/>
              <w:right w:val="single" w:sz="12" w:space="0" w:color="000000"/>
            </w:tcBorders>
            <w:vAlign w:val="center"/>
          </w:tcPr>
          <w:p w:rsidR="00C62E53" w:rsidRDefault="00C62E53">
            <w:pPr>
              <w:jc w:val="right"/>
              <w:rPr>
                <w:rFonts w:ascii="宋体" w:cs="宋体"/>
                <w:color w:val="000000"/>
                <w:sz w:val="16"/>
                <w:szCs w:val="16"/>
              </w:rPr>
            </w:pPr>
          </w:p>
        </w:tc>
      </w:tr>
      <w:tr w:rsidR="00C62E53">
        <w:trPr>
          <w:trHeight w:val="397"/>
        </w:trPr>
        <w:tc>
          <w:tcPr>
            <w:tcW w:w="667"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2010107</w:t>
            </w:r>
          </w:p>
        </w:tc>
        <w:tc>
          <w:tcPr>
            <w:tcW w:w="198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ind w:firstLineChars="100" w:firstLine="160"/>
              <w:jc w:val="left"/>
              <w:textAlignment w:val="center"/>
              <w:rPr>
                <w:rFonts w:ascii="宋体" w:cs="宋体"/>
                <w:color w:val="000000"/>
                <w:kern w:val="0"/>
                <w:sz w:val="16"/>
                <w:szCs w:val="16"/>
              </w:rPr>
            </w:pPr>
            <w:r>
              <w:rPr>
                <w:rFonts w:ascii="宋体" w:hAnsi="宋体" w:cs="宋体" w:hint="eastAsia"/>
                <w:color w:val="000000"/>
                <w:kern w:val="0"/>
                <w:sz w:val="16"/>
                <w:szCs w:val="16"/>
              </w:rPr>
              <w:t>人大代表履职能力提升</w:t>
            </w:r>
          </w:p>
        </w:tc>
        <w:tc>
          <w:tcPr>
            <w:tcW w:w="1096" w:type="dxa"/>
            <w:tcBorders>
              <w:top w:val="single" w:sz="4" w:space="0" w:color="000000"/>
              <w:left w:val="single" w:sz="4" w:space="0" w:color="000000"/>
              <w:bottom w:val="single" w:sz="4" w:space="0" w:color="000000"/>
              <w:right w:val="single" w:sz="4" w:space="0" w:color="000000"/>
            </w:tcBorders>
            <w:vAlign w:val="center"/>
          </w:tcPr>
          <w:p w:rsidR="00C62E53" w:rsidRDefault="00384EA1">
            <w:pPr>
              <w:jc w:val="right"/>
              <w:rPr>
                <w:rFonts w:ascii="宋体" w:cs="宋体"/>
                <w:color w:val="000000"/>
                <w:sz w:val="16"/>
                <w:szCs w:val="16"/>
              </w:rPr>
            </w:pPr>
            <w:r>
              <w:rPr>
                <w:rFonts w:ascii="宋体" w:cs="宋体"/>
                <w:color w:val="000000"/>
                <w:sz w:val="16"/>
                <w:szCs w:val="16"/>
              </w:rPr>
              <w:t>10.00</w:t>
            </w:r>
          </w:p>
        </w:tc>
        <w:tc>
          <w:tcPr>
            <w:tcW w:w="1096"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jc w:val="right"/>
              <w:rPr>
                <w:rFonts w:ascii="宋体" w:cs="宋体"/>
                <w:color w:val="000000"/>
                <w:sz w:val="16"/>
                <w:szCs w:val="16"/>
              </w:rPr>
            </w:pPr>
            <w:r>
              <w:rPr>
                <w:rFonts w:ascii="宋体" w:cs="宋体"/>
                <w:color w:val="000000"/>
                <w:sz w:val="16"/>
                <w:szCs w:val="16"/>
              </w:rPr>
              <w:t>10.00</w:t>
            </w:r>
          </w:p>
        </w:tc>
        <w:tc>
          <w:tcPr>
            <w:tcW w:w="1096"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1096"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1096"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1094"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1107" w:type="dxa"/>
            <w:gridSpan w:val="2"/>
            <w:tcBorders>
              <w:top w:val="single" w:sz="4" w:space="0" w:color="000000"/>
              <w:left w:val="single" w:sz="4" w:space="0" w:color="000000"/>
              <w:bottom w:val="single" w:sz="4" w:space="0" w:color="000000"/>
              <w:right w:val="single" w:sz="12" w:space="0" w:color="000000"/>
            </w:tcBorders>
            <w:vAlign w:val="center"/>
          </w:tcPr>
          <w:p w:rsidR="00C62E53" w:rsidRDefault="00C62E53">
            <w:pPr>
              <w:jc w:val="right"/>
              <w:rPr>
                <w:rFonts w:ascii="宋体" w:cs="宋体"/>
                <w:color w:val="000000"/>
                <w:sz w:val="16"/>
                <w:szCs w:val="16"/>
              </w:rPr>
            </w:pPr>
          </w:p>
        </w:tc>
      </w:tr>
      <w:tr w:rsidR="00C62E53">
        <w:trPr>
          <w:trHeight w:val="397"/>
        </w:trPr>
        <w:tc>
          <w:tcPr>
            <w:tcW w:w="667"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2010108</w:t>
            </w:r>
          </w:p>
        </w:tc>
        <w:tc>
          <w:tcPr>
            <w:tcW w:w="198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ind w:firstLineChars="100" w:firstLine="160"/>
              <w:jc w:val="left"/>
              <w:textAlignment w:val="center"/>
              <w:rPr>
                <w:rFonts w:ascii="宋体" w:cs="宋体"/>
                <w:color w:val="000000"/>
                <w:kern w:val="0"/>
                <w:sz w:val="16"/>
                <w:szCs w:val="16"/>
              </w:rPr>
            </w:pPr>
            <w:r>
              <w:rPr>
                <w:rFonts w:ascii="宋体" w:hAnsi="宋体" w:cs="宋体" w:hint="eastAsia"/>
                <w:color w:val="000000"/>
                <w:kern w:val="0"/>
                <w:sz w:val="16"/>
                <w:szCs w:val="16"/>
              </w:rPr>
              <w:t>代表工作</w:t>
            </w:r>
          </w:p>
        </w:tc>
        <w:tc>
          <w:tcPr>
            <w:tcW w:w="1096" w:type="dxa"/>
            <w:tcBorders>
              <w:top w:val="single" w:sz="4" w:space="0" w:color="000000"/>
              <w:left w:val="single" w:sz="4" w:space="0" w:color="000000"/>
              <w:bottom w:val="single" w:sz="4" w:space="0" w:color="000000"/>
              <w:right w:val="single" w:sz="4" w:space="0" w:color="000000"/>
            </w:tcBorders>
            <w:vAlign w:val="center"/>
          </w:tcPr>
          <w:p w:rsidR="00C62E53" w:rsidRDefault="00384EA1">
            <w:pPr>
              <w:jc w:val="right"/>
              <w:rPr>
                <w:rFonts w:ascii="宋体" w:cs="宋体"/>
                <w:color w:val="000000"/>
                <w:sz w:val="16"/>
                <w:szCs w:val="16"/>
              </w:rPr>
            </w:pPr>
            <w:r>
              <w:rPr>
                <w:rFonts w:ascii="宋体" w:cs="宋体"/>
                <w:color w:val="000000"/>
                <w:sz w:val="16"/>
                <w:szCs w:val="16"/>
              </w:rPr>
              <w:t>89.25</w:t>
            </w:r>
          </w:p>
        </w:tc>
        <w:tc>
          <w:tcPr>
            <w:tcW w:w="1096"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jc w:val="right"/>
              <w:rPr>
                <w:rFonts w:ascii="宋体" w:cs="宋体"/>
                <w:color w:val="000000"/>
                <w:sz w:val="16"/>
                <w:szCs w:val="16"/>
              </w:rPr>
            </w:pPr>
            <w:r>
              <w:rPr>
                <w:rFonts w:ascii="宋体" w:cs="宋体"/>
                <w:color w:val="000000"/>
                <w:sz w:val="16"/>
                <w:szCs w:val="16"/>
              </w:rPr>
              <w:t>89.25</w:t>
            </w:r>
          </w:p>
        </w:tc>
        <w:tc>
          <w:tcPr>
            <w:tcW w:w="1096"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1096"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1096"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1094"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1107" w:type="dxa"/>
            <w:gridSpan w:val="2"/>
            <w:tcBorders>
              <w:top w:val="single" w:sz="4" w:space="0" w:color="000000"/>
              <w:left w:val="single" w:sz="4" w:space="0" w:color="000000"/>
              <w:bottom w:val="single" w:sz="4" w:space="0" w:color="000000"/>
              <w:right w:val="single" w:sz="12" w:space="0" w:color="000000"/>
            </w:tcBorders>
            <w:vAlign w:val="center"/>
          </w:tcPr>
          <w:p w:rsidR="00C62E53" w:rsidRDefault="00C62E53">
            <w:pPr>
              <w:jc w:val="right"/>
              <w:rPr>
                <w:rFonts w:ascii="宋体" w:cs="宋体"/>
                <w:color w:val="000000"/>
                <w:sz w:val="16"/>
                <w:szCs w:val="16"/>
              </w:rPr>
            </w:pPr>
          </w:p>
        </w:tc>
      </w:tr>
      <w:tr w:rsidR="00C62E53">
        <w:trPr>
          <w:trHeight w:val="397"/>
        </w:trPr>
        <w:tc>
          <w:tcPr>
            <w:tcW w:w="667" w:type="dxa"/>
            <w:tcBorders>
              <w:top w:val="single" w:sz="4" w:space="0" w:color="000000"/>
              <w:left w:val="single" w:sz="12" w:space="0" w:color="000000"/>
              <w:bottom w:val="single" w:sz="12" w:space="0" w:color="auto"/>
              <w:right w:val="single" w:sz="4" w:space="0" w:color="auto"/>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2010199</w:t>
            </w:r>
          </w:p>
        </w:tc>
        <w:tc>
          <w:tcPr>
            <w:tcW w:w="1989" w:type="dxa"/>
            <w:gridSpan w:val="2"/>
            <w:tcBorders>
              <w:top w:val="single" w:sz="4" w:space="0" w:color="000000"/>
              <w:left w:val="single" w:sz="4" w:space="0" w:color="auto"/>
              <w:bottom w:val="single" w:sz="12" w:space="0" w:color="auto"/>
              <w:right w:val="single" w:sz="4" w:space="0" w:color="auto"/>
            </w:tcBorders>
            <w:vAlign w:val="center"/>
          </w:tcPr>
          <w:p w:rsidR="00C62E53" w:rsidRDefault="00384EA1">
            <w:pPr>
              <w:widowControl/>
              <w:ind w:firstLineChars="100" w:firstLine="160"/>
              <w:jc w:val="left"/>
              <w:textAlignment w:val="center"/>
              <w:rPr>
                <w:rFonts w:ascii="宋体" w:cs="宋体"/>
                <w:color w:val="000000"/>
                <w:kern w:val="0"/>
                <w:sz w:val="16"/>
                <w:szCs w:val="16"/>
              </w:rPr>
            </w:pPr>
            <w:r>
              <w:rPr>
                <w:rFonts w:ascii="宋体" w:hAnsi="宋体" w:cs="宋体" w:hint="eastAsia"/>
                <w:color w:val="000000"/>
                <w:kern w:val="0"/>
                <w:sz w:val="16"/>
                <w:szCs w:val="16"/>
              </w:rPr>
              <w:t>其他人大事务支出</w:t>
            </w:r>
          </w:p>
        </w:tc>
        <w:tc>
          <w:tcPr>
            <w:tcW w:w="1096" w:type="dxa"/>
            <w:tcBorders>
              <w:top w:val="single" w:sz="4" w:space="0" w:color="000000"/>
              <w:left w:val="single" w:sz="4" w:space="0" w:color="auto"/>
              <w:bottom w:val="single" w:sz="12" w:space="0" w:color="auto"/>
              <w:right w:val="single" w:sz="4" w:space="0" w:color="auto"/>
            </w:tcBorders>
            <w:vAlign w:val="center"/>
          </w:tcPr>
          <w:p w:rsidR="00C62E53" w:rsidRDefault="00384EA1">
            <w:pPr>
              <w:jc w:val="right"/>
              <w:rPr>
                <w:rFonts w:ascii="宋体" w:cs="宋体"/>
                <w:color w:val="000000"/>
                <w:sz w:val="16"/>
                <w:szCs w:val="16"/>
              </w:rPr>
            </w:pPr>
            <w:r>
              <w:rPr>
                <w:rFonts w:ascii="宋体" w:cs="宋体"/>
                <w:color w:val="000000"/>
                <w:sz w:val="16"/>
                <w:szCs w:val="16"/>
              </w:rPr>
              <w:t>10.00</w:t>
            </w:r>
          </w:p>
        </w:tc>
        <w:tc>
          <w:tcPr>
            <w:tcW w:w="1096" w:type="dxa"/>
            <w:gridSpan w:val="2"/>
            <w:tcBorders>
              <w:top w:val="single" w:sz="4" w:space="0" w:color="000000"/>
              <w:left w:val="single" w:sz="4" w:space="0" w:color="auto"/>
              <w:bottom w:val="single" w:sz="12" w:space="0" w:color="auto"/>
              <w:right w:val="single" w:sz="4" w:space="0" w:color="auto"/>
            </w:tcBorders>
            <w:vAlign w:val="center"/>
          </w:tcPr>
          <w:p w:rsidR="00C62E53" w:rsidRDefault="00384EA1">
            <w:pPr>
              <w:jc w:val="right"/>
              <w:rPr>
                <w:rFonts w:ascii="宋体" w:cs="宋体"/>
                <w:color w:val="000000"/>
                <w:sz w:val="16"/>
                <w:szCs w:val="16"/>
              </w:rPr>
            </w:pPr>
            <w:r>
              <w:rPr>
                <w:rFonts w:ascii="宋体" w:cs="宋体"/>
                <w:color w:val="000000"/>
                <w:sz w:val="16"/>
                <w:szCs w:val="16"/>
              </w:rPr>
              <w:t>10.00</w:t>
            </w:r>
          </w:p>
        </w:tc>
        <w:tc>
          <w:tcPr>
            <w:tcW w:w="1096" w:type="dxa"/>
            <w:gridSpan w:val="2"/>
            <w:tcBorders>
              <w:top w:val="single" w:sz="4" w:space="0" w:color="000000"/>
              <w:left w:val="single" w:sz="4" w:space="0" w:color="auto"/>
              <w:bottom w:val="single" w:sz="12" w:space="0" w:color="auto"/>
              <w:right w:val="single" w:sz="4" w:space="0" w:color="auto"/>
            </w:tcBorders>
            <w:vAlign w:val="center"/>
          </w:tcPr>
          <w:p w:rsidR="00C62E53" w:rsidRDefault="00C62E53">
            <w:pPr>
              <w:jc w:val="right"/>
              <w:rPr>
                <w:rFonts w:ascii="宋体" w:cs="宋体"/>
                <w:color w:val="000000"/>
                <w:sz w:val="16"/>
                <w:szCs w:val="16"/>
              </w:rPr>
            </w:pPr>
          </w:p>
        </w:tc>
        <w:tc>
          <w:tcPr>
            <w:tcW w:w="1096" w:type="dxa"/>
            <w:gridSpan w:val="2"/>
            <w:tcBorders>
              <w:top w:val="single" w:sz="4" w:space="0" w:color="000000"/>
              <w:left w:val="single" w:sz="4" w:space="0" w:color="auto"/>
              <w:bottom w:val="single" w:sz="12" w:space="0" w:color="auto"/>
              <w:right w:val="single" w:sz="4" w:space="0" w:color="auto"/>
            </w:tcBorders>
            <w:vAlign w:val="center"/>
          </w:tcPr>
          <w:p w:rsidR="00C62E53" w:rsidRDefault="00C62E53">
            <w:pPr>
              <w:jc w:val="right"/>
              <w:rPr>
                <w:rFonts w:ascii="宋体" w:cs="宋体"/>
                <w:color w:val="000000"/>
                <w:sz w:val="16"/>
                <w:szCs w:val="16"/>
              </w:rPr>
            </w:pPr>
          </w:p>
        </w:tc>
        <w:tc>
          <w:tcPr>
            <w:tcW w:w="1096" w:type="dxa"/>
            <w:gridSpan w:val="2"/>
            <w:tcBorders>
              <w:top w:val="single" w:sz="4" w:space="0" w:color="000000"/>
              <w:left w:val="single" w:sz="4" w:space="0" w:color="auto"/>
              <w:bottom w:val="single" w:sz="12" w:space="0" w:color="auto"/>
              <w:right w:val="single" w:sz="4" w:space="0" w:color="auto"/>
            </w:tcBorders>
            <w:vAlign w:val="center"/>
          </w:tcPr>
          <w:p w:rsidR="00C62E53" w:rsidRDefault="00C62E53">
            <w:pPr>
              <w:jc w:val="right"/>
              <w:rPr>
                <w:rFonts w:ascii="宋体" w:cs="宋体"/>
                <w:color w:val="000000"/>
                <w:sz w:val="16"/>
                <w:szCs w:val="16"/>
              </w:rPr>
            </w:pPr>
          </w:p>
        </w:tc>
        <w:tc>
          <w:tcPr>
            <w:tcW w:w="1094" w:type="dxa"/>
            <w:gridSpan w:val="3"/>
            <w:tcBorders>
              <w:top w:val="single" w:sz="4" w:space="0" w:color="000000"/>
              <w:left w:val="single" w:sz="4" w:space="0" w:color="auto"/>
              <w:bottom w:val="single" w:sz="12" w:space="0" w:color="auto"/>
              <w:right w:val="single" w:sz="4" w:space="0" w:color="auto"/>
            </w:tcBorders>
            <w:vAlign w:val="center"/>
          </w:tcPr>
          <w:p w:rsidR="00C62E53" w:rsidRDefault="00C62E53">
            <w:pPr>
              <w:jc w:val="right"/>
              <w:rPr>
                <w:rFonts w:ascii="宋体" w:cs="宋体"/>
                <w:color w:val="000000"/>
                <w:sz w:val="16"/>
                <w:szCs w:val="16"/>
              </w:rPr>
            </w:pPr>
          </w:p>
        </w:tc>
        <w:tc>
          <w:tcPr>
            <w:tcW w:w="1107" w:type="dxa"/>
            <w:gridSpan w:val="2"/>
            <w:tcBorders>
              <w:top w:val="single" w:sz="4" w:space="0" w:color="000000"/>
              <w:left w:val="single" w:sz="4" w:space="0" w:color="auto"/>
              <w:bottom w:val="single" w:sz="12" w:space="0" w:color="auto"/>
              <w:right w:val="single" w:sz="12" w:space="0" w:color="000000"/>
            </w:tcBorders>
            <w:vAlign w:val="center"/>
          </w:tcPr>
          <w:p w:rsidR="00C62E53" w:rsidRDefault="00C62E53">
            <w:pPr>
              <w:jc w:val="right"/>
              <w:rPr>
                <w:rFonts w:ascii="宋体" w:cs="宋体"/>
                <w:color w:val="000000"/>
                <w:sz w:val="16"/>
                <w:szCs w:val="16"/>
              </w:rPr>
            </w:pPr>
          </w:p>
        </w:tc>
      </w:tr>
      <w:tr w:rsidR="00C62E53">
        <w:trPr>
          <w:trHeight w:val="397"/>
        </w:trPr>
        <w:tc>
          <w:tcPr>
            <w:tcW w:w="667" w:type="dxa"/>
            <w:tcBorders>
              <w:top w:val="single" w:sz="12" w:space="0" w:color="auto"/>
              <w:left w:val="single" w:sz="12" w:space="0" w:color="auto"/>
              <w:bottom w:val="single" w:sz="6" w:space="0" w:color="auto"/>
              <w:right w:val="single" w:sz="6" w:space="0" w:color="auto"/>
            </w:tcBorders>
            <w:vAlign w:val="center"/>
          </w:tcPr>
          <w:p w:rsidR="00C62E53" w:rsidRDefault="00384EA1">
            <w:pPr>
              <w:widowControl/>
              <w:jc w:val="left"/>
              <w:textAlignment w:val="center"/>
              <w:rPr>
                <w:rFonts w:ascii="宋体" w:hAnsi="宋体" w:cs="宋体"/>
                <w:b/>
                <w:color w:val="000000"/>
                <w:kern w:val="0"/>
                <w:sz w:val="16"/>
                <w:szCs w:val="16"/>
              </w:rPr>
            </w:pPr>
            <w:r>
              <w:rPr>
                <w:rFonts w:ascii="宋体" w:hAnsi="宋体" w:cs="宋体"/>
                <w:b/>
                <w:color w:val="000000"/>
                <w:kern w:val="0"/>
                <w:sz w:val="16"/>
                <w:szCs w:val="16"/>
              </w:rPr>
              <w:t>208</w:t>
            </w:r>
          </w:p>
        </w:tc>
        <w:tc>
          <w:tcPr>
            <w:tcW w:w="1989" w:type="dxa"/>
            <w:gridSpan w:val="2"/>
            <w:tcBorders>
              <w:top w:val="single" w:sz="12" w:space="0" w:color="auto"/>
              <w:left w:val="single" w:sz="6" w:space="0" w:color="auto"/>
              <w:bottom w:val="single" w:sz="6" w:space="0" w:color="auto"/>
              <w:right w:val="single" w:sz="6" w:space="0" w:color="auto"/>
            </w:tcBorders>
            <w:vAlign w:val="center"/>
          </w:tcPr>
          <w:p w:rsidR="00C62E53" w:rsidRDefault="00384EA1">
            <w:pPr>
              <w:widowControl/>
              <w:jc w:val="left"/>
              <w:textAlignment w:val="center"/>
              <w:rPr>
                <w:rFonts w:ascii="宋体" w:cs="宋体"/>
                <w:b/>
                <w:color w:val="000000"/>
                <w:kern w:val="0"/>
                <w:sz w:val="16"/>
                <w:szCs w:val="16"/>
              </w:rPr>
            </w:pPr>
            <w:r>
              <w:rPr>
                <w:rFonts w:ascii="宋体" w:hAnsi="宋体" w:cs="宋体" w:hint="eastAsia"/>
                <w:b/>
                <w:color w:val="000000"/>
                <w:kern w:val="0"/>
                <w:sz w:val="16"/>
                <w:szCs w:val="16"/>
              </w:rPr>
              <w:t>社会保障和就业支出</w:t>
            </w:r>
          </w:p>
        </w:tc>
        <w:tc>
          <w:tcPr>
            <w:tcW w:w="1096" w:type="dxa"/>
            <w:tcBorders>
              <w:top w:val="single" w:sz="12" w:space="0" w:color="auto"/>
              <w:left w:val="single" w:sz="6" w:space="0" w:color="auto"/>
              <w:bottom w:val="single" w:sz="6" w:space="0" w:color="auto"/>
              <w:right w:val="single" w:sz="6" w:space="0" w:color="auto"/>
            </w:tcBorders>
            <w:vAlign w:val="center"/>
          </w:tcPr>
          <w:p w:rsidR="00C62E53" w:rsidRDefault="00384EA1">
            <w:pPr>
              <w:widowControl/>
              <w:ind w:firstLineChars="350" w:firstLine="562"/>
              <w:jc w:val="left"/>
              <w:textAlignment w:val="center"/>
              <w:rPr>
                <w:rFonts w:ascii="宋体" w:cs="宋体"/>
                <w:b/>
                <w:color w:val="000000"/>
                <w:kern w:val="0"/>
                <w:sz w:val="16"/>
                <w:szCs w:val="16"/>
              </w:rPr>
            </w:pPr>
            <w:r>
              <w:rPr>
                <w:rFonts w:ascii="宋体" w:hAnsi="宋体" w:cs="宋体"/>
                <w:b/>
                <w:color w:val="000000"/>
                <w:kern w:val="0"/>
                <w:sz w:val="16"/>
                <w:szCs w:val="16"/>
              </w:rPr>
              <w:t>300.90</w:t>
            </w:r>
          </w:p>
        </w:tc>
        <w:tc>
          <w:tcPr>
            <w:tcW w:w="1096" w:type="dxa"/>
            <w:gridSpan w:val="2"/>
            <w:tcBorders>
              <w:top w:val="single" w:sz="12" w:space="0" w:color="auto"/>
              <w:left w:val="single" w:sz="6" w:space="0" w:color="auto"/>
              <w:bottom w:val="single" w:sz="6" w:space="0" w:color="auto"/>
              <w:right w:val="single" w:sz="6" w:space="0" w:color="auto"/>
            </w:tcBorders>
            <w:vAlign w:val="center"/>
          </w:tcPr>
          <w:p w:rsidR="00C62E53" w:rsidRDefault="00384EA1">
            <w:pPr>
              <w:widowControl/>
              <w:ind w:firstLineChars="350" w:firstLine="562"/>
              <w:jc w:val="left"/>
              <w:textAlignment w:val="center"/>
              <w:rPr>
                <w:rFonts w:ascii="宋体" w:cs="宋体"/>
                <w:b/>
                <w:color w:val="000000"/>
                <w:kern w:val="0"/>
                <w:sz w:val="16"/>
                <w:szCs w:val="16"/>
              </w:rPr>
            </w:pPr>
            <w:r>
              <w:rPr>
                <w:rFonts w:ascii="宋体" w:hAnsi="宋体" w:cs="宋体"/>
                <w:b/>
                <w:color w:val="000000"/>
                <w:kern w:val="0"/>
                <w:sz w:val="16"/>
                <w:szCs w:val="16"/>
              </w:rPr>
              <w:t>300.90</w:t>
            </w:r>
          </w:p>
        </w:tc>
        <w:tc>
          <w:tcPr>
            <w:tcW w:w="1096" w:type="dxa"/>
            <w:gridSpan w:val="2"/>
            <w:tcBorders>
              <w:top w:val="single" w:sz="12" w:space="0" w:color="auto"/>
              <w:left w:val="single" w:sz="6" w:space="0" w:color="auto"/>
              <w:bottom w:val="single" w:sz="6" w:space="0" w:color="auto"/>
              <w:right w:val="single" w:sz="6" w:space="0" w:color="auto"/>
            </w:tcBorders>
            <w:vAlign w:val="center"/>
          </w:tcPr>
          <w:p w:rsidR="00C62E53" w:rsidRDefault="00C62E53">
            <w:pPr>
              <w:widowControl/>
              <w:jc w:val="left"/>
              <w:textAlignment w:val="center"/>
              <w:rPr>
                <w:rFonts w:ascii="宋体" w:cs="宋体"/>
                <w:color w:val="000000"/>
                <w:kern w:val="0"/>
                <w:sz w:val="16"/>
                <w:szCs w:val="16"/>
              </w:rPr>
            </w:pPr>
          </w:p>
        </w:tc>
        <w:tc>
          <w:tcPr>
            <w:tcW w:w="1096" w:type="dxa"/>
            <w:gridSpan w:val="2"/>
            <w:tcBorders>
              <w:top w:val="single" w:sz="12" w:space="0" w:color="auto"/>
              <w:left w:val="single" w:sz="6" w:space="0" w:color="auto"/>
              <w:bottom w:val="single" w:sz="6" w:space="0" w:color="auto"/>
              <w:right w:val="single" w:sz="6" w:space="0" w:color="auto"/>
            </w:tcBorders>
            <w:vAlign w:val="center"/>
          </w:tcPr>
          <w:p w:rsidR="00C62E53" w:rsidRDefault="00C62E53">
            <w:pPr>
              <w:widowControl/>
              <w:jc w:val="left"/>
              <w:textAlignment w:val="center"/>
              <w:rPr>
                <w:rFonts w:ascii="宋体" w:cs="宋体"/>
                <w:color w:val="000000"/>
                <w:kern w:val="0"/>
                <w:sz w:val="16"/>
                <w:szCs w:val="16"/>
              </w:rPr>
            </w:pPr>
          </w:p>
        </w:tc>
        <w:tc>
          <w:tcPr>
            <w:tcW w:w="1096" w:type="dxa"/>
            <w:gridSpan w:val="2"/>
            <w:tcBorders>
              <w:top w:val="single" w:sz="12" w:space="0" w:color="auto"/>
              <w:left w:val="single" w:sz="6" w:space="0" w:color="auto"/>
              <w:bottom w:val="single" w:sz="6" w:space="0" w:color="auto"/>
              <w:right w:val="single" w:sz="6" w:space="0" w:color="auto"/>
            </w:tcBorders>
            <w:vAlign w:val="center"/>
          </w:tcPr>
          <w:p w:rsidR="00C62E53" w:rsidRDefault="00C62E53">
            <w:pPr>
              <w:widowControl/>
              <w:jc w:val="left"/>
              <w:textAlignment w:val="center"/>
              <w:rPr>
                <w:rFonts w:ascii="宋体" w:cs="宋体"/>
                <w:color w:val="000000"/>
                <w:kern w:val="0"/>
                <w:sz w:val="16"/>
                <w:szCs w:val="16"/>
              </w:rPr>
            </w:pPr>
          </w:p>
        </w:tc>
        <w:tc>
          <w:tcPr>
            <w:tcW w:w="1085" w:type="dxa"/>
            <w:gridSpan w:val="2"/>
            <w:tcBorders>
              <w:top w:val="single" w:sz="12" w:space="0" w:color="auto"/>
              <w:left w:val="single" w:sz="6" w:space="0" w:color="auto"/>
              <w:bottom w:val="single" w:sz="6" w:space="0" w:color="auto"/>
              <w:right w:val="single" w:sz="6" w:space="0" w:color="auto"/>
            </w:tcBorders>
            <w:vAlign w:val="center"/>
          </w:tcPr>
          <w:p w:rsidR="00C62E53" w:rsidRDefault="00C62E53">
            <w:pPr>
              <w:widowControl/>
              <w:jc w:val="left"/>
              <w:textAlignment w:val="center"/>
              <w:rPr>
                <w:rFonts w:ascii="宋体" w:cs="宋体"/>
                <w:color w:val="000000"/>
                <w:kern w:val="0"/>
                <w:sz w:val="16"/>
                <w:szCs w:val="16"/>
              </w:rPr>
            </w:pPr>
          </w:p>
        </w:tc>
        <w:tc>
          <w:tcPr>
            <w:tcW w:w="1116" w:type="dxa"/>
            <w:gridSpan w:val="3"/>
            <w:tcBorders>
              <w:top w:val="single" w:sz="12" w:space="0" w:color="auto"/>
              <w:left w:val="single" w:sz="6" w:space="0" w:color="auto"/>
              <w:bottom w:val="single" w:sz="6" w:space="0" w:color="auto"/>
              <w:right w:val="single" w:sz="12" w:space="0" w:color="auto"/>
            </w:tcBorders>
            <w:vAlign w:val="center"/>
          </w:tcPr>
          <w:p w:rsidR="00C62E53" w:rsidRDefault="00C62E53">
            <w:pPr>
              <w:widowControl/>
              <w:jc w:val="left"/>
              <w:textAlignment w:val="center"/>
              <w:rPr>
                <w:rFonts w:ascii="宋体" w:cs="宋体"/>
                <w:color w:val="000000"/>
                <w:kern w:val="0"/>
                <w:sz w:val="16"/>
                <w:szCs w:val="16"/>
              </w:rPr>
            </w:pPr>
          </w:p>
        </w:tc>
      </w:tr>
      <w:tr w:rsidR="00C62E53">
        <w:trPr>
          <w:trHeight w:val="397"/>
        </w:trPr>
        <w:tc>
          <w:tcPr>
            <w:tcW w:w="667" w:type="dxa"/>
            <w:tcBorders>
              <w:top w:val="single" w:sz="6" w:space="0" w:color="auto"/>
              <w:left w:val="single" w:sz="12" w:space="0" w:color="auto"/>
              <w:bottom w:val="single" w:sz="6" w:space="0" w:color="auto"/>
              <w:right w:val="single" w:sz="6" w:space="0" w:color="auto"/>
            </w:tcBorders>
            <w:vAlign w:val="center"/>
          </w:tcPr>
          <w:p w:rsidR="00C62E53" w:rsidRDefault="00384EA1">
            <w:pPr>
              <w:widowControl/>
              <w:jc w:val="left"/>
              <w:textAlignment w:val="center"/>
              <w:rPr>
                <w:rFonts w:ascii="宋体" w:hAnsi="宋体" w:cs="宋体"/>
                <w:b/>
                <w:color w:val="000000"/>
                <w:kern w:val="0"/>
                <w:sz w:val="16"/>
                <w:szCs w:val="16"/>
              </w:rPr>
            </w:pPr>
            <w:r>
              <w:rPr>
                <w:rFonts w:ascii="宋体" w:hAnsi="宋体" w:cs="宋体"/>
                <w:b/>
                <w:color w:val="000000"/>
                <w:kern w:val="0"/>
                <w:sz w:val="16"/>
                <w:szCs w:val="16"/>
              </w:rPr>
              <w:t>20805</w:t>
            </w:r>
          </w:p>
        </w:tc>
        <w:tc>
          <w:tcPr>
            <w:tcW w:w="1989"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widowControl/>
              <w:jc w:val="left"/>
              <w:textAlignment w:val="center"/>
              <w:rPr>
                <w:rFonts w:ascii="宋体" w:cs="宋体"/>
                <w:b/>
                <w:color w:val="000000"/>
                <w:kern w:val="0"/>
                <w:sz w:val="16"/>
                <w:szCs w:val="16"/>
              </w:rPr>
            </w:pPr>
            <w:r>
              <w:rPr>
                <w:rFonts w:ascii="宋体" w:hAnsi="宋体" w:cs="宋体" w:hint="eastAsia"/>
                <w:b/>
                <w:color w:val="000000"/>
                <w:kern w:val="0"/>
                <w:sz w:val="16"/>
                <w:szCs w:val="16"/>
              </w:rPr>
              <w:t>行政事业单位离退休</w:t>
            </w:r>
          </w:p>
        </w:tc>
        <w:tc>
          <w:tcPr>
            <w:tcW w:w="1096" w:type="dxa"/>
            <w:tcBorders>
              <w:top w:val="single" w:sz="6" w:space="0" w:color="auto"/>
              <w:left w:val="single" w:sz="6" w:space="0" w:color="auto"/>
              <w:bottom w:val="single" w:sz="6" w:space="0" w:color="auto"/>
              <w:right w:val="single" w:sz="6" w:space="0" w:color="auto"/>
            </w:tcBorders>
            <w:vAlign w:val="center"/>
          </w:tcPr>
          <w:p w:rsidR="00C62E53" w:rsidRDefault="00384EA1">
            <w:pPr>
              <w:widowControl/>
              <w:ind w:firstLineChars="350" w:firstLine="562"/>
              <w:jc w:val="left"/>
              <w:textAlignment w:val="center"/>
              <w:rPr>
                <w:rFonts w:ascii="宋体" w:cs="宋体"/>
                <w:b/>
                <w:color w:val="000000"/>
                <w:kern w:val="0"/>
                <w:sz w:val="16"/>
                <w:szCs w:val="16"/>
              </w:rPr>
            </w:pPr>
            <w:r>
              <w:rPr>
                <w:rFonts w:ascii="宋体" w:hAnsi="宋体" w:cs="宋体"/>
                <w:b/>
                <w:color w:val="000000"/>
                <w:kern w:val="0"/>
                <w:sz w:val="16"/>
                <w:szCs w:val="16"/>
              </w:rPr>
              <w:t>296.37</w:t>
            </w: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widowControl/>
              <w:ind w:firstLineChars="350" w:firstLine="562"/>
              <w:jc w:val="left"/>
              <w:textAlignment w:val="center"/>
              <w:rPr>
                <w:rFonts w:ascii="宋体" w:cs="宋体"/>
                <w:b/>
                <w:color w:val="000000"/>
                <w:kern w:val="0"/>
                <w:sz w:val="16"/>
                <w:szCs w:val="16"/>
              </w:rPr>
            </w:pPr>
            <w:r>
              <w:rPr>
                <w:rFonts w:ascii="宋体" w:hAnsi="宋体" w:cs="宋体"/>
                <w:b/>
                <w:color w:val="000000"/>
                <w:kern w:val="0"/>
                <w:sz w:val="16"/>
                <w:szCs w:val="16"/>
              </w:rPr>
              <w:t>296.37</w:t>
            </w: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widowControl/>
              <w:jc w:val="left"/>
              <w:textAlignment w:val="center"/>
              <w:rPr>
                <w:rFonts w:ascii="宋体" w:cs="宋体"/>
                <w:color w:val="000000"/>
                <w:kern w:val="0"/>
                <w:sz w:val="16"/>
                <w:szCs w:val="16"/>
              </w:rPr>
            </w:pP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widowControl/>
              <w:jc w:val="left"/>
              <w:textAlignment w:val="center"/>
              <w:rPr>
                <w:rFonts w:ascii="宋体" w:cs="宋体"/>
                <w:color w:val="000000"/>
                <w:kern w:val="0"/>
                <w:sz w:val="16"/>
                <w:szCs w:val="16"/>
              </w:rPr>
            </w:pP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widowControl/>
              <w:jc w:val="left"/>
              <w:textAlignment w:val="center"/>
              <w:rPr>
                <w:rFonts w:ascii="宋体" w:cs="宋体"/>
                <w:color w:val="000000"/>
                <w:kern w:val="0"/>
                <w:sz w:val="16"/>
                <w:szCs w:val="16"/>
              </w:rPr>
            </w:pPr>
          </w:p>
        </w:tc>
        <w:tc>
          <w:tcPr>
            <w:tcW w:w="1085"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widowControl/>
              <w:jc w:val="left"/>
              <w:textAlignment w:val="center"/>
              <w:rPr>
                <w:rFonts w:ascii="宋体" w:cs="宋体"/>
                <w:color w:val="000000"/>
                <w:kern w:val="0"/>
                <w:sz w:val="16"/>
                <w:szCs w:val="16"/>
              </w:rPr>
            </w:pPr>
          </w:p>
        </w:tc>
        <w:tc>
          <w:tcPr>
            <w:tcW w:w="1116" w:type="dxa"/>
            <w:gridSpan w:val="3"/>
            <w:tcBorders>
              <w:top w:val="single" w:sz="6" w:space="0" w:color="auto"/>
              <w:left w:val="single" w:sz="6" w:space="0" w:color="auto"/>
              <w:bottom w:val="single" w:sz="6" w:space="0" w:color="auto"/>
              <w:right w:val="single" w:sz="12" w:space="0" w:color="auto"/>
            </w:tcBorders>
            <w:vAlign w:val="center"/>
          </w:tcPr>
          <w:p w:rsidR="00C62E53" w:rsidRDefault="00C62E53">
            <w:pPr>
              <w:widowControl/>
              <w:jc w:val="left"/>
              <w:textAlignment w:val="center"/>
              <w:rPr>
                <w:rFonts w:ascii="宋体" w:cs="宋体"/>
                <w:color w:val="000000"/>
                <w:kern w:val="0"/>
                <w:sz w:val="16"/>
                <w:szCs w:val="16"/>
              </w:rPr>
            </w:pPr>
          </w:p>
        </w:tc>
      </w:tr>
      <w:tr w:rsidR="00C62E53">
        <w:trPr>
          <w:trHeight w:val="397"/>
        </w:trPr>
        <w:tc>
          <w:tcPr>
            <w:tcW w:w="667" w:type="dxa"/>
            <w:tcBorders>
              <w:top w:val="single" w:sz="6" w:space="0" w:color="auto"/>
              <w:left w:val="single" w:sz="12" w:space="0" w:color="auto"/>
              <w:bottom w:val="single" w:sz="6" w:space="0" w:color="auto"/>
              <w:right w:val="single" w:sz="6" w:space="0" w:color="auto"/>
            </w:tcBorders>
            <w:vAlign w:val="center"/>
          </w:tcPr>
          <w:p w:rsidR="00C62E53" w:rsidRDefault="00384EA1">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2080501</w:t>
            </w:r>
          </w:p>
        </w:tc>
        <w:tc>
          <w:tcPr>
            <w:tcW w:w="1989"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widowControl/>
              <w:ind w:firstLineChars="100" w:firstLine="160"/>
              <w:jc w:val="left"/>
              <w:textAlignment w:val="center"/>
              <w:rPr>
                <w:rFonts w:ascii="宋体" w:cs="宋体"/>
                <w:color w:val="000000"/>
                <w:kern w:val="0"/>
                <w:sz w:val="16"/>
                <w:szCs w:val="16"/>
              </w:rPr>
            </w:pPr>
            <w:r>
              <w:rPr>
                <w:rFonts w:ascii="宋体" w:hAnsi="宋体" w:cs="宋体" w:hint="eastAsia"/>
                <w:color w:val="000000"/>
                <w:kern w:val="0"/>
                <w:sz w:val="16"/>
                <w:szCs w:val="16"/>
              </w:rPr>
              <w:t>归口管理的行政单位离退休</w:t>
            </w:r>
          </w:p>
        </w:tc>
        <w:tc>
          <w:tcPr>
            <w:tcW w:w="1096" w:type="dxa"/>
            <w:tcBorders>
              <w:top w:val="single" w:sz="6" w:space="0" w:color="auto"/>
              <w:left w:val="single" w:sz="6" w:space="0" w:color="auto"/>
              <w:bottom w:val="single" w:sz="6" w:space="0" w:color="auto"/>
              <w:right w:val="single" w:sz="6" w:space="0" w:color="auto"/>
            </w:tcBorders>
            <w:vAlign w:val="center"/>
          </w:tcPr>
          <w:p w:rsidR="00C62E53" w:rsidRDefault="00384EA1">
            <w:pPr>
              <w:widowControl/>
              <w:ind w:firstLineChars="350" w:firstLine="560"/>
              <w:jc w:val="left"/>
              <w:textAlignment w:val="center"/>
              <w:rPr>
                <w:rFonts w:ascii="宋体" w:cs="宋体"/>
                <w:color w:val="000000"/>
                <w:kern w:val="0"/>
                <w:sz w:val="16"/>
                <w:szCs w:val="16"/>
              </w:rPr>
            </w:pPr>
            <w:r>
              <w:rPr>
                <w:rFonts w:ascii="宋体" w:hAnsi="宋体" w:cs="宋体"/>
                <w:color w:val="000000"/>
                <w:kern w:val="0"/>
                <w:sz w:val="16"/>
                <w:szCs w:val="16"/>
              </w:rPr>
              <w:t>282.89</w:t>
            </w: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widowControl/>
              <w:ind w:firstLineChars="350" w:firstLine="560"/>
              <w:jc w:val="left"/>
              <w:textAlignment w:val="center"/>
              <w:rPr>
                <w:rFonts w:ascii="宋体" w:cs="宋体"/>
                <w:color w:val="000000"/>
                <w:kern w:val="0"/>
                <w:sz w:val="16"/>
                <w:szCs w:val="16"/>
              </w:rPr>
            </w:pPr>
            <w:r>
              <w:rPr>
                <w:rFonts w:ascii="宋体" w:hAnsi="宋体" w:cs="宋体"/>
                <w:color w:val="000000"/>
                <w:kern w:val="0"/>
                <w:sz w:val="16"/>
                <w:szCs w:val="16"/>
              </w:rPr>
              <w:t>282.89</w:t>
            </w: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widowControl/>
              <w:jc w:val="left"/>
              <w:textAlignment w:val="center"/>
              <w:rPr>
                <w:rFonts w:ascii="宋体" w:cs="宋体"/>
                <w:color w:val="000000"/>
                <w:kern w:val="0"/>
                <w:sz w:val="16"/>
                <w:szCs w:val="16"/>
              </w:rPr>
            </w:pP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widowControl/>
              <w:jc w:val="left"/>
              <w:textAlignment w:val="center"/>
              <w:rPr>
                <w:rFonts w:ascii="宋体" w:cs="宋体"/>
                <w:color w:val="000000"/>
                <w:kern w:val="0"/>
                <w:sz w:val="16"/>
                <w:szCs w:val="16"/>
              </w:rPr>
            </w:pP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widowControl/>
              <w:jc w:val="left"/>
              <w:textAlignment w:val="center"/>
              <w:rPr>
                <w:rFonts w:ascii="宋体" w:cs="宋体"/>
                <w:color w:val="000000"/>
                <w:kern w:val="0"/>
                <w:sz w:val="16"/>
                <w:szCs w:val="16"/>
              </w:rPr>
            </w:pPr>
          </w:p>
        </w:tc>
        <w:tc>
          <w:tcPr>
            <w:tcW w:w="1085"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widowControl/>
              <w:jc w:val="left"/>
              <w:textAlignment w:val="center"/>
              <w:rPr>
                <w:rFonts w:ascii="宋体" w:cs="宋体"/>
                <w:color w:val="000000"/>
                <w:kern w:val="0"/>
                <w:sz w:val="16"/>
                <w:szCs w:val="16"/>
              </w:rPr>
            </w:pPr>
          </w:p>
        </w:tc>
        <w:tc>
          <w:tcPr>
            <w:tcW w:w="1116" w:type="dxa"/>
            <w:gridSpan w:val="3"/>
            <w:tcBorders>
              <w:top w:val="single" w:sz="6" w:space="0" w:color="auto"/>
              <w:left w:val="single" w:sz="6" w:space="0" w:color="auto"/>
              <w:bottom w:val="single" w:sz="6" w:space="0" w:color="auto"/>
              <w:right w:val="single" w:sz="12" w:space="0" w:color="auto"/>
            </w:tcBorders>
            <w:vAlign w:val="center"/>
          </w:tcPr>
          <w:p w:rsidR="00C62E53" w:rsidRDefault="00C62E53">
            <w:pPr>
              <w:widowControl/>
              <w:jc w:val="left"/>
              <w:textAlignment w:val="center"/>
              <w:rPr>
                <w:rFonts w:ascii="宋体" w:cs="宋体"/>
                <w:color w:val="000000"/>
                <w:kern w:val="0"/>
                <w:sz w:val="16"/>
                <w:szCs w:val="16"/>
              </w:rPr>
            </w:pPr>
          </w:p>
        </w:tc>
      </w:tr>
      <w:tr w:rsidR="00C62E53">
        <w:trPr>
          <w:trHeight w:val="397"/>
        </w:trPr>
        <w:tc>
          <w:tcPr>
            <w:tcW w:w="667" w:type="dxa"/>
            <w:tcBorders>
              <w:top w:val="single" w:sz="6" w:space="0" w:color="auto"/>
              <w:left w:val="single" w:sz="12" w:space="0" w:color="auto"/>
              <w:bottom w:val="single" w:sz="6" w:space="0" w:color="auto"/>
              <w:right w:val="single" w:sz="6" w:space="0" w:color="auto"/>
            </w:tcBorders>
            <w:vAlign w:val="center"/>
          </w:tcPr>
          <w:p w:rsidR="00C62E53" w:rsidRDefault="00384EA1">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2080502</w:t>
            </w:r>
          </w:p>
        </w:tc>
        <w:tc>
          <w:tcPr>
            <w:tcW w:w="1989"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widowControl/>
              <w:ind w:firstLineChars="100" w:firstLine="160"/>
              <w:jc w:val="left"/>
              <w:textAlignment w:val="center"/>
              <w:rPr>
                <w:rFonts w:ascii="宋体" w:cs="宋体"/>
                <w:color w:val="000000"/>
                <w:kern w:val="0"/>
                <w:sz w:val="16"/>
                <w:szCs w:val="16"/>
              </w:rPr>
            </w:pPr>
            <w:r>
              <w:rPr>
                <w:rFonts w:ascii="宋体" w:hAnsi="宋体" w:cs="宋体" w:hint="eastAsia"/>
                <w:color w:val="000000"/>
                <w:kern w:val="0"/>
                <w:sz w:val="16"/>
                <w:szCs w:val="16"/>
              </w:rPr>
              <w:t>事业单位离退休</w:t>
            </w:r>
          </w:p>
        </w:tc>
        <w:tc>
          <w:tcPr>
            <w:tcW w:w="1096" w:type="dxa"/>
            <w:tcBorders>
              <w:top w:val="single" w:sz="6" w:space="0" w:color="auto"/>
              <w:left w:val="single" w:sz="6" w:space="0" w:color="auto"/>
              <w:bottom w:val="single" w:sz="6" w:space="0" w:color="auto"/>
              <w:right w:val="single" w:sz="6" w:space="0" w:color="auto"/>
            </w:tcBorders>
            <w:vAlign w:val="center"/>
          </w:tcPr>
          <w:p w:rsidR="00C62E53" w:rsidRDefault="00384EA1">
            <w:pPr>
              <w:widowControl/>
              <w:ind w:firstLineChars="400" w:firstLine="640"/>
              <w:jc w:val="left"/>
              <w:textAlignment w:val="center"/>
              <w:rPr>
                <w:rFonts w:ascii="宋体" w:cs="宋体"/>
                <w:color w:val="000000"/>
                <w:kern w:val="0"/>
                <w:sz w:val="16"/>
                <w:szCs w:val="16"/>
              </w:rPr>
            </w:pPr>
            <w:r>
              <w:rPr>
                <w:rFonts w:ascii="宋体" w:hAnsi="宋体" w:cs="宋体"/>
                <w:color w:val="000000"/>
                <w:kern w:val="0"/>
                <w:sz w:val="16"/>
                <w:szCs w:val="16"/>
              </w:rPr>
              <w:t>13.49</w:t>
            </w: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widowControl/>
              <w:ind w:firstLineChars="400" w:firstLine="640"/>
              <w:jc w:val="left"/>
              <w:textAlignment w:val="center"/>
              <w:rPr>
                <w:rFonts w:ascii="宋体" w:cs="宋体"/>
                <w:color w:val="000000"/>
                <w:kern w:val="0"/>
                <w:sz w:val="16"/>
                <w:szCs w:val="16"/>
              </w:rPr>
            </w:pPr>
            <w:r>
              <w:rPr>
                <w:rFonts w:ascii="宋体" w:hAnsi="宋体" w:cs="宋体"/>
                <w:color w:val="000000"/>
                <w:kern w:val="0"/>
                <w:sz w:val="16"/>
                <w:szCs w:val="16"/>
              </w:rPr>
              <w:t>13.49</w:t>
            </w: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widowControl/>
              <w:jc w:val="left"/>
              <w:textAlignment w:val="center"/>
              <w:rPr>
                <w:rFonts w:ascii="宋体" w:cs="宋体"/>
                <w:color w:val="000000"/>
                <w:kern w:val="0"/>
                <w:sz w:val="16"/>
                <w:szCs w:val="16"/>
              </w:rPr>
            </w:pP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widowControl/>
              <w:jc w:val="left"/>
              <w:textAlignment w:val="center"/>
              <w:rPr>
                <w:rFonts w:ascii="宋体" w:cs="宋体"/>
                <w:color w:val="000000"/>
                <w:kern w:val="0"/>
                <w:sz w:val="16"/>
                <w:szCs w:val="16"/>
              </w:rPr>
            </w:pP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widowControl/>
              <w:jc w:val="left"/>
              <w:textAlignment w:val="center"/>
              <w:rPr>
                <w:rFonts w:ascii="宋体" w:cs="宋体"/>
                <w:color w:val="000000"/>
                <w:kern w:val="0"/>
                <w:sz w:val="16"/>
                <w:szCs w:val="16"/>
              </w:rPr>
            </w:pPr>
          </w:p>
        </w:tc>
        <w:tc>
          <w:tcPr>
            <w:tcW w:w="1085"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widowControl/>
              <w:jc w:val="left"/>
              <w:textAlignment w:val="center"/>
              <w:rPr>
                <w:rFonts w:ascii="宋体" w:cs="宋体"/>
                <w:color w:val="000000"/>
                <w:kern w:val="0"/>
                <w:sz w:val="16"/>
                <w:szCs w:val="16"/>
              </w:rPr>
            </w:pPr>
          </w:p>
        </w:tc>
        <w:tc>
          <w:tcPr>
            <w:tcW w:w="1116" w:type="dxa"/>
            <w:gridSpan w:val="3"/>
            <w:tcBorders>
              <w:top w:val="single" w:sz="6" w:space="0" w:color="auto"/>
              <w:left w:val="single" w:sz="6" w:space="0" w:color="auto"/>
              <w:bottom w:val="single" w:sz="6" w:space="0" w:color="auto"/>
              <w:right w:val="single" w:sz="12" w:space="0" w:color="auto"/>
            </w:tcBorders>
            <w:vAlign w:val="center"/>
          </w:tcPr>
          <w:p w:rsidR="00C62E53" w:rsidRDefault="00C62E53">
            <w:pPr>
              <w:widowControl/>
              <w:jc w:val="left"/>
              <w:textAlignment w:val="center"/>
              <w:rPr>
                <w:rFonts w:ascii="宋体" w:cs="宋体"/>
                <w:color w:val="000000"/>
                <w:kern w:val="0"/>
                <w:sz w:val="16"/>
                <w:szCs w:val="16"/>
              </w:rPr>
            </w:pPr>
          </w:p>
        </w:tc>
      </w:tr>
      <w:tr w:rsidR="00C62E53">
        <w:trPr>
          <w:trHeight w:val="397"/>
        </w:trPr>
        <w:tc>
          <w:tcPr>
            <w:tcW w:w="667" w:type="dxa"/>
            <w:tcBorders>
              <w:top w:val="single" w:sz="6" w:space="0" w:color="auto"/>
              <w:left w:val="single" w:sz="12" w:space="0" w:color="auto"/>
              <w:bottom w:val="single" w:sz="6" w:space="0" w:color="auto"/>
              <w:right w:val="single" w:sz="6" w:space="0" w:color="auto"/>
            </w:tcBorders>
            <w:vAlign w:val="center"/>
          </w:tcPr>
          <w:p w:rsidR="00C62E53" w:rsidRDefault="00384EA1">
            <w:pPr>
              <w:widowControl/>
              <w:jc w:val="left"/>
              <w:textAlignment w:val="center"/>
              <w:rPr>
                <w:rFonts w:ascii="宋体" w:hAnsi="宋体" w:cs="宋体"/>
                <w:b/>
                <w:color w:val="000000"/>
                <w:kern w:val="0"/>
                <w:sz w:val="16"/>
                <w:szCs w:val="16"/>
              </w:rPr>
            </w:pPr>
            <w:r>
              <w:rPr>
                <w:rFonts w:ascii="宋体" w:hAnsi="宋体" w:cs="宋体"/>
                <w:b/>
                <w:color w:val="000000"/>
                <w:kern w:val="0"/>
                <w:sz w:val="16"/>
                <w:szCs w:val="16"/>
              </w:rPr>
              <w:t>20899</w:t>
            </w:r>
          </w:p>
        </w:tc>
        <w:tc>
          <w:tcPr>
            <w:tcW w:w="1989"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widowControl/>
              <w:jc w:val="left"/>
              <w:textAlignment w:val="center"/>
              <w:rPr>
                <w:rFonts w:ascii="宋体" w:cs="宋体"/>
                <w:b/>
                <w:color w:val="000000"/>
                <w:kern w:val="0"/>
                <w:sz w:val="16"/>
                <w:szCs w:val="16"/>
              </w:rPr>
            </w:pPr>
            <w:r>
              <w:rPr>
                <w:rFonts w:ascii="宋体" w:hAnsi="宋体" w:cs="宋体" w:hint="eastAsia"/>
                <w:b/>
                <w:color w:val="000000"/>
                <w:kern w:val="0"/>
                <w:sz w:val="16"/>
                <w:szCs w:val="16"/>
              </w:rPr>
              <w:t>其他社会保障和就业支出</w:t>
            </w:r>
          </w:p>
        </w:tc>
        <w:tc>
          <w:tcPr>
            <w:tcW w:w="1096" w:type="dxa"/>
            <w:tcBorders>
              <w:top w:val="single" w:sz="6" w:space="0" w:color="auto"/>
              <w:left w:val="single" w:sz="6" w:space="0" w:color="auto"/>
              <w:bottom w:val="single" w:sz="6" w:space="0" w:color="auto"/>
              <w:right w:val="single" w:sz="6" w:space="0" w:color="auto"/>
            </w:tcBorders>
            <w:vAlign w:val="center"/>
          </w:tcPr>
          <w:p w:rsidR="00C62E53" w:rsidRDefault="00384EA1">
            <w:pPr>
              <w:widowControl/>
              <w:ind w:firstLineChars="450" w:firstLine="723"/>
              <w:jc w:val="left"/>
              <w:textAlignment w:val="center"/>
              <w:rPr>
                <w:rFonts w:ascii="宋体" w:cs="宋体"/>
                <w:b/>
                <w:color w:val="000000"/>
                <w:kern w:val="0"/>
                <w:sz w:val="16"/>
                <w:szCs w:val="16"/>
              </w:rPr>
            </w:pPr>
            <w:r>
              <w:rPr>
                <w:rFonts w:ascii="宋体" w:hAnsi="宋体" w:cs="宋体"/>
                <w:b/>
                <w:color w:val="000000"/>
                <w:kern w:val="0"/>
                <w:sz w:val="16"/>
                <w:szCs w:val="16"/>
              </w:rPr>
              <w:t>4.53</w:t>
            </w: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widowControl/>
              <w:ind w:firstLineChars="450" w:firstLine="723"/>
              <w:jc w:val="left"/>
              <w:textAlignment w:val="center"/>
              <w:rPr>
                <w:rFonts w:ascii="宋体" w:cs="宋体"/>
                <w:b/>
                <w:color w:val="000000"/>
                <w:kern w:val="0"/>
                <w:sz w:val="16"/>
                <w:szCs w:val="16"/>
              </w:rPr>
            </w:pPr>
            <w:r>
              <w:rPr>
                <w:rFonts w:ascii="宋体" w:hAnsi="宋体" w:cs="宋体"/>
                <w:b/>
                <w:color w:val="000000"/>
                <w:kern w:val="0"/>
                <w:sz w:val="16"/>
                <w:szCs w:val="16"/>
              </w:rPr>
              <w:t>4.53</w:t>
            </w: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widowControl/>
              <w:jc w:val="left"/>
              <w:textAlignment w:val="center"/>
              <w:rPr>
                <w:rFonts w:ascii="宋体" w:cs="宋体"/>
                <w:color w:val="000000"/>
                <w:kern w:val="0"/>
                <w:sz w:val="16"/>
                <w:szCs w:val="16"/>
              </w:rPr>
            </w:pP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widowControl/>
              <w:jc w:val="left"/>
              <w:textAlignment w:val="center"/>
              <w:rPr>
                <w:rFonts w:ascii="宋体" w:cs="宋体"/>
                <w:color w:val="000000"/>
                <w:kern w:val="0"/>
                <w:sz w:val="16"/>
                <w:szCs w:val="16"/>
              </w:rPr>
            </w:pP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widowControl/>
              <w:jc w:val="left"/>
              <w:textAlignment w:val="center"/>
              <w:rPr>
                <w:rFonts w:ascii="宋体" w:cs="宋体"/>
                <w:color w:val="000000"/>
                <w:kern w:val="0"/>
                <w:sz w:val="16"/>
                <w:szCs w:val="16"/>
              </w:rPr>
            </w:pPr>
          </w:p>
        </w:tc>
        <w:tc>
          <w:tcPr>
            <w:tcW w:w="1085"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widowControl/>
              <w:jc w:val="left"/>
              <w:textAlignment w:val="center"/>
              <w:rPr>
                <w:rFonts w:ascii="宋体" w:cs="宋体"/>
                <w:color w:val="000000"/>
                <w:kern w:val="0"/>
                <w:sz w:val="16"/>
                <w:szCs w:val="16"/>
              </w:rPr>
            </w:pPr>
          </w:p>
        </w:tc>
        <w:tc>
          <w:tcPr>
            <w:tcW w:w="1116" w:type="dxa"/>
            <w:gridSpan w:val="3"/>
            <w:tcBorders>
              <w:top w:val="single" w:sz="6" w:space="0" w:color="auto"/>
              <w:left w:val="single" w:sz="6" w:space="0" w:color="auto"/>
              <w:bottom w:val="single" w:sz="6" w:space="0" w:color="auto"/>
              <w:right w:val="single" w:sz="12" w:space="0" w:color="auto"/>
            </w:tcBorders>
            <w:vAlign w:val="center"/>
          </w:tcPr>
          <w:p w:rsidR="00C62E53" w:rsidRDefault="00C62E53">
            <w:pPr>
              <w:widowControl/>
              <w:jc w:val="left"/>
              <w:textAlignment w:val="center"/>
              <w:rPr>
                <w:rFonts w:ascii="宋体" w:cs="宋体"/>
                <w:color w:val="000000"/>
                <w:kern w:val="0"/>
                <w:sz w:val="16"/>
                <w:szCs w:val="16"/>
              </w:rPr>
            </w:pPr>
          </w:p>
        </w:tc>
      </w:tr>
      <w:tr w:rsidR="00C62E53">
        <w:trPr>
          <w:trHeight w:val="397"/>
        </w:trPr>
        <w:tc>
          <w:tcPr>
            <w:tcW w:w="667" w:type="dxa"/>
            <w:tcBorders>
              <w:top w:val="single" w:sz="6" w:space="0" w:color="auto"/>
              <w:left w:val="single" w:sz="12" w:space="0" w:color="auto"/>
              <w:bottom w:val="single" w:sz="6" w:space="0" w:color="auto"/>
              <w:right w:val="single" w:sz="6" w:space="0" w:color="auto"/>
            </w:tcBorders>
            <w:vAlign w:val="center"/>
          </w:tcPr>
          <w:p w:rsidR="00C62E53" w:rsidRDefault="00384EA1">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2089901</w:t>
            </w:r>
          </w:p>
        </w:tc>
        <w:tc>
          <w:tcPr>
            <w:tcW w:w="1989"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widowControl/>
              <w:ind w:firstLineChars="100" w:firstLine="160"/>
              <w:jc w:val="left"/>
              <w:textAlignment w:val="center"/>
              <w:rPr>
                <w:rFonts w:ascii="宋体" w:cs="宋体"/>
                <w:color w:val="000000"/>
                <w:kern w:val="0"/>
                <w:sz w:val="16"/>
                <w:szCs w:val="16"/>
              </w:rPr>
            </w:pPr>
            <w:r>
              <w:rPr>
                <w:rFonts w:ascii="宋体" w:hAnsi="宋体" w:cs="宋体" w:hint="eastAsia"/>
                <w:color w:val="000000"/>
                <w:kern w:val="0"/>
                <w:sz w:val="16"/>
                <w:szCs w:val="16"/>
              </w:rPr>
              <w:t>其他社会保障和就业支出</w:t>
            </w:r>
          </w:p>
        </w:tc>
        <w:tc>
          <w:tcPr>
            <w:tcW w:w="1096" w:type="dxa"/>
            <w:tcBorders>
              <w:top w:val="single" w:sz="6" w:space="0" w:color="auto"/>
              <w:left w:val="single" w:sz="6" w:space="0" w:color="auto"/>
              <w:bottom w:val="single" w:sz="6" w:space="0" w:color="auto"/>
              <w:right w:val="single" w:sz="6" w:space="0" w:color="auto"/>
            </w:tcBorders>
            <w:vAlign w:val="center"/>
          </w:tcPr>
          <w:p w:rsidR="00C62E53" w:rsidRDefault="00384EA1">
            <w:pPr>
              <w:widowControl/>
              <w:ind w:firstLineChars="450" w:firstLine="720"/>
              <w:jc w:val="left"/>
              <w:textAlignment w:val="center"/>
              <w:rPr>
                <w:rFonts w:ascii="宋体" w:cs="宋体"/>
                <w:color w:val="000000"/>
                <w:kern w:val="0"/>
                <w:sz w:val="16"/>
                <w:szCs w:val="16"/>
              </w:rPr>
            </w:pPr>
            <w:r>
              <w:rPr>
                <w:rFonts w:ascii="宋体" w:hAnsi="宋体" w:cs="宋体"/>
                <w:color w:val="000000"/>
                <w:kern w:val="0"/>
                <w:sz w:val="16"/>
                <w:szCs w:val="16"/>
              </w:rPr>
              <w:t>4.53</w:t>
            </w: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widowControl/>
              <w:ind w:firstLineChars="450" w:firstLine="720"/>
              <w:jc w:val="left"/>
              <w:textAlignment w:val="center"/>
              <w:rPr>
                <w:rFonts w:ascii="宋体" w:cs="宋体"/>
                <w:color w:val="000000"/>
                <w:kern w:val="0"/>
                <w:sz w:val="16"/>
                <w:szCs w:val="16"/>
              </w:rPr>
            </w:pPr>
            <w:r>
              <w:rPr>
                <w:rFonts w:ascii="宋体" w:hAnsi="宋体" w:cs="宋体"/>
                <w:color w:val="000000"/>
                <w:kern w:val="0"/>
                <w:sz w:val="16"/>
                <w:szCs w:val="16"/>
              </w:rPr>
              <w:t>4.53</w:t>
            </w: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widowControl/>
              <w:jc w:val="left"/>
              <w:textAlignment w:val="center"/>
              <w:rPr>
                <w:rFonts w:ascii="宋体" w:cs="宋体"/>
                <w:color w:val="000000"/>
                <w:kern w:val="0"/>
                <w:sz w:val="16"/>
                <w:szCs w:val="16"/>
              </w:rPr>
            </w:pP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widowControl/>
              <w:jc w:val="left"/>
              <w:textAlignment w:val="center"/>
              <w:rPr>
                <w:rFonts w:ascii="宋体" w:cs="宋体"/>
                <w:color w:val="000000"/>
                <w:kern w:val="0"/>
                <w:sz w:val="16"/>
                <w:szCs w:val="16"/>
              </w:rPr>
            </w:pP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widowControl/>
              <w:jc w:val="left"/>
              <w:textAlignment w:val="center"/>
              <w:rPr>
                <w:rFonts w:ascii="宋体" w:cs="宋体"/>
                <w:color w:val="000000"/>
                <w:kern w:val="0"/>
                <w:sz w:val="16"/>
                <w:szCs w:val="16"/>
              </w:rPr>
            </w:pPr>
          </w:p>
        </w:tc>
        <w:tc>
          <w:tcPr>
            <w:tcW w:w="1085"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widowControl/>
              <w:jc w:val="left"/>
              <w:textAlignment w:val="center"/>
              <w:rPr>
                <w:rFonts w:ascii="宋体" w:cs="宋体"/>
                <w:color w:val="000000"/>
                <w:kern w:val="0"/>
                <w:sz w:val="16"/>
                <w:szCs w:val="16"/>
              </w:rPr>
            </w:pPr>
          </w:p>
        </w:tc>
        <w:tc>
          <w:tcPr>
            <w:tcW w:w="1116" w:type="dxa"/>
            <w:gridSpan w:val="3"/>
            <w:tcBorders>
              <w:top w:val="single" w:sz="6" w:space="0" w:color="auto"/>
              <w:left w:val="single" w:sz="6" w:space="0" w:color="auto"/>
              <w:bottom w:val="single" w:sz="6" w:space="0" w:color="auto"/>
              <w:right w:val="single" w:sz="12" w:space="0" w:color="auto"/>
            </w:tcBorders>
            <w:vAlign w:val="center"/>
          </w:tcPr>
          <w:p w:rsidR="00C62E53" w:rsidRDefault="00C62E53">
            <w:pPr>
              <w:widowControl/>
              <w:jc w:val="left"/>
              <w:textAlignment w:val="center"/>
              <w:rPr>
                <w:rFonts w:ascii="宋体" w:cs="宋体"/>
                <w:color w:val="000000"/>
                <w:kern w:val="0"/>
                <w:sz w:val="16"/>
                <w:szCs w:val="16"/>
              </w:rPr>
            </w:pPr>
          </w:p>
        </w:tc>
      </w:tr>
      <w:tr w:rsidR="00C62E53">
        <w:trPr>
          <w:trHeight w:val="397"/>
        </w:trPr>
        <w:tc>
          <w:tcPr>
            <w:tcW w:w="667" w:type="dxa"/>
            <w:tcBorders>
              <w:top w:val="single" w:sz="6" w:space="0" w:color="auto"/>
              <w:left w:val="single" w:sz="12" w:space="0" w:color="auto"/>
              <w:bottom w:val="single" w:sz="6" w:space="0" w:color="auto"/>
              <w:right w:val="single" w:sz="6" w:space="0" w:color="auto"/>
            </w:tcBorders>
            <w:vAlign w:val="center"/>
          </w:tcPr>
          <w:p w:rsidR="00C62E53" w:rsidRDefault="00384EA1">
            <w:pPr>
              <w:widowControl/>
              <w:jc w:val="left"/>
              <w:textAlignment w:val="center"/>
              <w:rPr>
                <w:rFonts w:ascii="宋体" w:hAnsi="宋体" w:cs="宋体"/>
                <w:b/>
                <w:color w:val="000000"/>
                <w:kern w:val="0"/>
                <w:sz w:val="16"/>
                <w:szCs w:val="16"/>
              </w:rPr>
            </w:pPr>
            <w:r>
              <w:rPr>
                <w:rFonts w:ascii="宋体" w:hAnsi="宋体" w:cs="宋体"/>
                <w:b/>
                <w:color w:val="000000"/>
                <w:kern w:val="0"/>
                <w:sz w:val="16"/>
                <w:szCs w:val="16"/>
              </w:rPr>
              <w:t>210</w:t>
            </w:r>
          </w:p>
        </w:tc>
        <w:tc>
          <w:tcPr>
            <w:tcW w:w="1989"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widowControl/>
              <w:jc w:val="left"/>
              <w:textAlignment w:val="center"/>
              <w:rPr>
                <w:rFonts w:ascii="宋体" w:cs="宋体"/>
                <w:b/>
                <w:color w:val="000000"/>
                <w:kern w:val="0"/>
                <w:sz w:val="16"/>
                <w:szCs w:val="16"/>
              </w:rPr>
            </w:pPr>
            <w:r>
              <w:rPr>
                <w:rFonts w:ascii="宋体" w:hAnsi="宋体" w:cs="宋体" w:hint="eastAsia"/>
                <w:b/>
                <w:color w:val="000000"/>
                <w:kern w:val="0"/>
                <w:sz w:val="16"/>
                <w:szCs w:val="16"/>
              </w:rPr>
              <w:t>医疗卫生与计划生育支出</w:t>
            </w:r>
          </w:p>
        </w:tc>
        <w:tc>
          <w:tcPr>
            <w:tcW w:w="1096" w:type="dxa"/>
            <w:tcBorders>
              <w:top w:val="single" w:sz="6" w:space="0" w:color="auto"/>
              <w:left w:val="single" w:sz="6" w:space="0" w:color="auto"/>
              <w:bottom w:val="single" w:sz="6" w:space="0" w:color="auto"/>
              <w:right w:val="single" w:sz="6" w:space="0" w:color="auto"/>
            </w:tcBorders>
            <w:vAlign w:val="center"/>
          </w:tcPr>
          <w:p w:rsidR="00C62E53" w:rsidRDefault="00384EA1">
            <w:pPr>
              <w:widowControl/>
              <w:ind w:firstLineChars="400" w:firstLine="643"/>
              <w:jc w:val="left"/>
              <w:textAlignment w:val="center"/>
              <w:rPr>
                <w:rFonts w:ascii="宋体" w:cs="宋体"/>
                <w:b/>
                <w:color w:val="000000"/>
                <w:kern w:val="0"/>
                <w:sz w:val="16"/>
                <w:szCs w:val="16"/>
              </w:rPr>
            </w:pPr>
            <w:r>
              <w:rPr>
                <w:rFonts w:ascii="宋体" w:hAnsi="宋体" w:cs="宋体"/>
                <w:b/>
                <w:color w:val="000000"/>
                <w:kern w:val="0"/>
                <w:sz w:val="16"/>
                <w:szCs w:val="16"/>
              </w:rPr>
              <w:t>47.31</w:t>
            </w: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widowControl/>
              <w:ind w:firstLineChars="400" w:firstLine="643"/>
              <w:jc w:val="left"/>
              <w:textAlignment w:val="center"/>
              <w:rPr>
                <w:rFonts w:ascii="宋体" w:cs="宋体"/>
                <w:b/>
                <w:color w:val="000000"/>
                <w:kern w:val="0"/>
                <w:sz w:val="16"/>
                <w:szCs w:val="16"/>
              </w:rPr>
            </w:pPr>
            <w:r>
              <w:rPr>
                <w:rFonts w:ascii="宋体" w:hAnsi="宋体" w:cs="宋体"/>
                <w:b/>
                <w:color w:val="000000"/>
                <w:kern w:val="0"/>
                <w:sz w:val="16"/>
                <w:szCs w:val="16"/>
              </w:rPr>
              <w:t>47.31</w:t>
            </w: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widowControl/>
              <w:jc w:val="left"/>
              <w:textAlignment w:val="center"/>
              <w:rPr>
                <w:rFonts w:ascii="宋体" w:cs="宋体"/>
                <w:color w:val="000000"/>
                <w:kern w:val="0"/>
                <w:sz w:val="16"/>
                <w:szCs w:val="16"/>
              </w:rPr>
            </w:pP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widowControl/>
              <w:jc w:val="left"/>
              <w:textAlignment w:val="center"/>
              <w:rPr>
                <w:rFonts w:ascii="宋体" w:cs="宋体"/>
                <w:color w:val="000000"/>
                <w:kern w:val="0"/>
                <w:sz w:val="16"/>
                <w:szCs w:val="16"/>
              </w:rPr>
            </w:pP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widowControl/>
              <w:jc w:val="left"/>
              <w:textAlignment w:val="center"/>
              <w:rPr>
                <w:rFonts w:ascii="宋体" w:cs="宋体"/>
                <w:color w:val="000000"/>
                <w:kern w:val="0"/>
                <w:sz w:val="16"/>
                <w:szCs w:val="16"/>
              </w:rPr>
            </w:pPr>
          </w:p>
        </w:tc>
        <w:tc>
          <w:tcPr>
            <w:tcW w:w="1085"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widowControl/>
              <w:jc w:val="left"/>
              <w:textAlignment w:val="center"/>
              <w:rPr>
                <w:rFonts w:ascii="宋体" w:cs="宋体"/>
                <w:color w:val="000000"/>
                <w:kern w:val="0"/>
                <w:sz w:val="16"/>
                <w:szCs w:val="16"/>
              </w:rPr>
            </w:pPr>
          </w:p>
        </w:tc>
        <w:tc>
          <w:tcPr>
            <w:tcW w:w="1116" w:type="dxa"/>
            <w:gridSpan w:val="3"/>
            <w:tcBorders>
              <w:top w:val="single" w:sz="6" w:space="0" w:color="auto"/>
              <w:left w:val="single" w:sz="6" w:space="0" w:color="auto"/>
              <w:bottom w:val="single" w:sz="6" w:space="0" w:color="auto"/>
              <w:right w:val="single" w:sz="12" w:space="0" w:color="auto"/>
            </w:tcBorders>
            <w:vAlign w:val="center"/>
          </w:tcPr>
          <w:p w:rsidR="00C62E53" w:rsidRDefault="00C62E53">
            <w:pPr>
              <w:widowControl/>
              <w:jc w:val="left"/>
              <w:textAlignment w:val="center"/>
              <w:rPr>
                <w:rFonts w:ascii="宋体" w:cs="宋体"/>
                <w:color w:val="000000"/>
                <w:kern w:val="0"/>
                <w:sz w:val="16"/>
                <w:szCs w:val="16"/>
              </w:rPr>
            </w:pPr>
          </w:p>
        </w:tc>
      </w:tr>
      <w:tr w:rsidR="00C62E53">
        <w:trPr>
          <w:trHeight w:val="397"/>
        </w:trPr>
        <w:tc>
          <w:tcPr>
            <w:tcW w:w="667" w:type="dxa"/>
            <w:tcBorders>
              <w:top w:val="single" w:sz="6" w:space="0" w:color="auto"/>
              <w:left w:val="single" w:sz="12" w:space="0" w:color="auto"/>
              <w:bottom w:val="single" w:sz="12" w:space="0" w:color="auto"/>
              <w:right w:val="single" w:sz="6" w:space="0" w:color="auto"/>
            </w:tcBorders>
            <w:vAlign w:val="center"/>
          </w:tcPr>
          <w:p w:rsidR="00C62E53" w:rsidRDefault="00384EA1">
            <w:pPr>
              <w:widowControl/>
              <w:jc w:val="left"/>
              <w:textAlignment w:val="center"/>
              <w:rPr>
                <w:rFonts w:ascii="宋体" w:hAnsi="宋体" w:cs="宋体"/>
                <w:b/>
                <w:color w:val="000000"/>
                <w:kern w:val="0"/>
                <w:sz w:val="16"/>
                <w:szCs w:val="16"/>
              </w:rPr>
            </w:pPr>
            <w:r>
              <w:rPr>
                <w:rFonts w:ascii="宋体" w:hAnsi="宋体" w:cs="宋体"/>
                <w:b/>
                <w:color w:val="000000"/>
                <w:kern w:val="0"/>
                <w:sz w:val="16"/>
                <w:szCs w:val="16"/>
              </w:rPr>
              <w:t>21005</w:t>
            </w:r>
          </w:p>
        </w:tc>
        <w:tc>
          <w:tcPr>
            <w:tcW w:w="1989" w:type="dxa"/>
            <w:gridSpan w:val="2"/>
            <w:tcBorders>
              <w:top w:val="single" w:sz="6" w:space="0" w:color="auto"/>
              <w:left w:val="single" w:sz="6" w:space="0" w:color="auto"/>
              <w:bottom w:val="single" w:sz="12" w:space="0" w:color="auto"/>
              <w:right w:val="single" w:sz="6" w:space="0" w:color="auto"/>
            </w:tcBorders>
            <w:vAlign w:val="center"/>
          </w:tcPr>
          <w:p w:rsidR="00C62E53" w:rsidRDefault="00384EA1">
            <w:pPr>
              <w:widowControl/>
              <w:jc w:val="left"/>
              <w:textAlignment w:val="center"/>
              <w:rPr>
                <w:rFonts w:ascii="宋体" w:cs="宋体"/>
                <w:b/>
                <w:color w:val="000000"/>
                <w:kern w:val="0"/>
                <w:sz w:val="16"/>
                <w:szCs w:val="16"/>
              </w:rPr>
            </w:pPr>
            <w:r>
              <w:rPr>
                <w:rFonts w:ascii="宋体" w:hAnsi="宋体" w:cs="宋体" w:hint="eastAsia"/>
                <w:b/>
                <w:color w:val="000000"/>
                <w:kern w:val="0"/>
                <w:sz w:val="16"/>
                <w:szCs w:val="16"/>
              </w:rPr>
              <w:t>医疗保障</w:t>
            </w:r>
          </w:p>
        </w:tc>
        <w:tc>
          <w:tcPr>
            <w:tcW w:w="1096" w:type="dxa"/>
            <w:tcBorders>
              <w:top w:val="single" w:sz="6" w:space="0" w:color="auto"/>
              <w:left w:val="single" w:sz="6" w:space="0" w:color="auto"/>
              <w:bottom w:val="single" w:sz="12" w:space="0" w:color="auto"/>
              <w:right w:val="single" w:sz="6" w:space="0" w:color="auto"/>
            </w:tcBorders>
            <w:vAlign w:val="center"/>
          </w:tcPr>
          <w:p w:rsidR="00C62E53" w:rsidRDefault="00384EA1">
            <w:pPr>
              <w:widowControl/>
              <w:jc w:val="right"/>
              <w:textAlignment w:val="center"/>
              <w:rPr>
                <w:rFonts w:ascii="宋体" w:cs="宋体"/>
                <w:b/>
                <w:color w:val="000000"/>
                <w:kern w:val="0"/>
                <w:sz w:val="16"/>
                <w:szCs w:val="16"/>
              </w:rPr>
            </w:pPr>
            <w:r>
              <w:rPr>
                <w:rFonts w:ascii="宋体" w:hAnsi="宋体" w:cs="宋体"/>
                <w:b/>
                <w:color w:val="000000"/>
                <w:kern w:val="0"/>
                <w:sz w:val="16"/>
                <w:szCs w:val="16"/>
              </w:rPr>
              <w:t>47.31</w:t>
            </w:r>
          </w:p>
        </w:tc>
        <w:tc>
          <w:tcPr>
            <w:tcW w:w="1096" w:type="dxa"/>
            <w:gridSpan w:val="2"/>
            <w:tcBorders>
              <w:top w:val="single" w:sz="6" w:space="0" w:color="auto"/>
              <w:left w:val="single" w:sz="6" w:space="0" w:color="auto"/>
              <w:bottom w:val="single" w:sz="12" w:space="0" w:color="auto"/>
              <w:right w:val="single" w:sz="6" w:space="0" w:color="auto"/>
            </w:tcBorders>
            <w:vAlign w:val="center"/>
          </w:tcPr>
          <w:p w:rsidR="00C62E53" w:rsidRDefault="00384EA1">
            <w:pPr>
              <w:widowControl/>
              <w:jc w:val="right"/>
              <w:textAlignment w:val="center"/>
              <w:rPr>
                <w:rFonts w:ascii="宋体" w:cs="宋体"/>
                <w:b/>
                <w:color w:val="000000"/>
                <w:kern w:val="0"/>
                <w:sz w:val="16"/>
                <w:szCs w:val="16"/>
              </w:rPr>
            </w:pPr>
            <w:r>
              <w:rPr>
                <w:rFonts w:ascii="宋体" w:hAnsi="宋体" w:cs="宋体"/>
                <w:b/>
                <w:color w:val="000000"/>
                <w:kern w:val="0"/>
                <w:sz w:val="16"/>
                <w:szCs w:val="16"/>
              </w:rPr>
              <w:t>47.31</w:t>
            </w:r>
          </w:p>
        </w:tc>
        <w:tc>
          <w:tcPr>
            <w:tcW w:w="1096" w:type="dxa"/>
            <w:gridSpan w:val="2"/>
            <w:tcBorders>
              <w:top w:val="single" w:sz="6" w:space="0" w:color="auto"/>
              <w:left w:val="single" w:sz="6" w:space="0" w:color="auto"/>
              <w:bottom w:val="single" w:sz="12" w:space="0" w:color="auto"/>
              <w:right w:val="single" w:sz="6" w:space="0" w:color="auto"/>
            </w:tcBorders>
            <w:vAlign w:val="center"/>
          </w:tcPr>
          <w:p w:rsidR="00C62E53" w:rsidRDefault="00C62E53">
            <w:pPr>
              <w:widowControl/>
              <w:jc w:val="left"/>
              <w:textAlignment w:val="center"/>
              <w:rPr>
                <w:rFonts w:ascii="宋体" w:cs="宋体"/>
                <w:color w:val="000000"/>
                <w:kern w:val="0"/>
                <w:sz w:val="16"/>
                <w:szCs w:val="16"/>
              </w:rPr>
            </w:pPr>
          </w:p>
        </w:tc>
        <w:tc>
          <w:tcPr>
            <w:tcW w:w="1096" w:type="dxa"/>
            <w:gridSpan w:val="2"/>
            <w:tcBorders>
              <w:top w:val="single" w:sz="6" w:space="0" w:color="auto"/>
              <w:left w:val="single" w:sz="6" w:space="0" w:color="auto"/>
              <w:bottom w:val="single" w:sz="12" w:space="0" w:color="auto"/>
              <w:right w:val="single" w:sz="6" w:space="0" w:color="auto"/>
            </w:tcBorders>
            <w:vAlign w:val="center"/>
          </w:tcPr>
          <w:p w:rsidR="00C62E53" w:rsidRDefault="00C62E53">
            <w:pPr>
              <w:widowControl/>
              <w:jc w:val="left"/>
              <w:textAlignment w:val="center"/>
              <w:rPr>
                <w:rFonts w:ascii="宋体" w:cs="宋体"/>
                <w:color w:val="000000"/>
                <w:kern w:val="0"/>
                <w:sz w:val="16"/>
                <w:szCs w:val="16"/>
              </w:rPr>
            </w:pPr>
          </w:p>
        </w:tc>
        <w:tc>
          <w:tcPr>
            <w:tcW w:w="1096" w:type="dxa"/>
            <w:gridSpan w:val="2"/>
            <w:tcBorders>
              <w:top w:val="single" w:sz="6" w:space="0" w:color="auto"/>
              <w:left w:val="single" w:sz="6" w:space="0" w:color="auto"/>
              <w:bottom w:val="single" w:sz="12" w:space="0" w:color="auto"/>
              <w:right w:val="single" w:sz="6" w:space="0" w:color="auto"/>
            </w:tcBorders>
            <w:vAlign w:val="center"/>
          </w:tcPr>
          <w:p w:rsidR="00C62E53" w:rsidRDefault="00C62E53">
            <w:pPr>
              <w:widowControl/>
              <w:jc w:val="left"/>
              <w:textAlignment w:val="center"/>
              <w:rPr>
                <w:rFonts w:ascii="宋体" w:cs="宋体"/>
                <w:color w:val="000000"/>
                <w:kern w:val="0"/>
                <w:sz w:val="16"/>
                <w:szCs w:val="16"/>
              </w:rPr>
            </w:pPr>
          </w:p>
        </w:tc>
        <w:tc>
          <w:tcPr>
            <w:tcW w:w="1085" w:type="dxa"/>
            <w:gridSpan w:val="2"/>
            <w:tcBorders>
              <w:top w:val="single" w:sz="6" w:space="0" w:color="auto"/>
              <w:left w:val="single" w:sz="6" w:space="0" w:color="auto"/>
              <w:bottom w:val="single" w:sz="12" w:space="0" w:color="auto"/>
              <w:right w:val="single" w:sz="6" w:space="0" w:color="auto"/>
            </w:tcBorders>
            <w:vAlign w:val="center"/>
          </w:tcPr>
          <w:p w:rsidR="00C62E53" w:rsidRDefault="00C62E53">
            <w:pPr>
              <w:widowControl/>
              <w:jc w:val="left"/>
              <w:textAlignment w:val="center"/>
              <w:rPr>
                <w:rFonts w:ascii="宋体" w:cs="宋体"/>
                <w:color w:val="000000"/>
                <w:kern w:val="0"/>
                <w:sz w:val="16"/>
                <w:szCs w:val="16"/>
              </w:rPr>
            </w:pPr>
          </w:p>
        </w:tc>
        <w:tc>
          <w:tcPr>
            <w:tcW w:w="1116" w:type="dxa"/>
            <w:gridSpan w:val="3"/>
            <w:tcBorders>
              <w:top w:val="single" w:sz="6" w:space="0" w:color="auto"/>
              <w:left w:val="single" w:sz="6" w:space="0" w:color="auto"/>
              <w:bottom w:val="single" w:sz="12" w:space="0" w:color="auto"/>
              <w:right w:val="single" w:sz="12" w:space="0" w:color="auto"/>
            </w:tcBorders>
            <w:vAlign w:val="center"/>
          </w:tcPr>
          <w:p w:rsidR="00C62E53" w:rsidRDefault="00C62E53">
            <w:pPr>
              <w:widowControl/>
              <w:jc w:val="left"/>
              <w:textAlignment w:val="center"/>
              <w:rPr>
                <w:rFonts w:ascii="宋体" w:cs="宋体"/>
                <w:color w:val="000000"/>
                <w:kern w:val="0"/>
                <w:sz w:val="16"/>
                <w:szCs w:val="16"/>
              </w:rPr>
            </w:pPr>
          </w:p>
        </w:tc>
      </w:tr>
      <w:tr w:rsidR="00C62E53">
        <w:trPr>
          <w:trHeight w:val="397"/>
        </w:trPr>
        <w:tc>
          <w:tcPr>
            <w:tcW w:w="667" w:type="dxa"/>
            <w:tcBorders>
              <w:top w:val="single" w:sz="12" w:space="0" w:color="auto"/>
              <w:left w:val="single" w:sz="12" w:space="0" w:color="auto"/>
              <w:bottom w:val="single" w:sz="6" w:space="0" w:color="auto"/>
              <w:right w:val="single" w:sz="6" w:space="0" w:color="auto"/>
            </w:tcBorders>
            <w:vAlign w:val="center"/>
          </w:tcPr>
          <w:p w:rsidR="00C62E53" w:rsidRDefault="00384EA1">
            <w:pPr>
              <w:jc w:val="left"/>
              <w:textAlignment w:val="center"/>
              <w:rPr>
                <w:rFonts w:ascii="宋体" w:hAnsi="宋体" w:cs="宋体"/>
                <w:color w:val="000000"/>
                <w:kern w:val="0"/>
                <w:sz w:val="16"/>
                <w:szCs w:val="16"/>
              </w:rPr>
            </w:pPr>
            <w:r>
              <w:rPr>
                <w:rFonts w:ascii="宋体" w:hAnsi="宋体" w:cs="宋体"/>
                <w:color w:val="000000"/>
                <w:kern w:val="0"/>
                <w:sz w:val="16"/>
                <w:szCs w:val="16"/>
              </w:rPr>
              <w:lastRenderedPageBreak/>
              <w:t>2100501</w:t>
            </w:r>
          </w:p>
        </w:tc>
        <w:tc>
          <w:tcPr>
            <w:tcW w:w="1989" w:type="dxa"/>
            <w:gridSpan w:val="2"/>
            <w:tcBorders>
              <w:top w:val="single" w:sz="12" w:space="0" w:color="auto"/>
              <w:left w:val="single" w:sz="6" w:space="0" w:color="auto"/>
              <w:bottom w:val="single" w:sz="6" w:space="0" w:color="auto"/>
              <w:right w:val="single" w:sz="6" w:space="0" w:color="auto"/>
            </w:tcBorders>
            <w:vAlign w:val="center"/>
          </w:tcPr>
          <w:p w:rsidR="00C62E53" w:rsidRDefault="00384EA1">
            <w:pPr>
              <w:ind w:firstLineChars="100" w:firstLine="160"/>
              <w:jc w:val="left"/>
              <w:textAlignment w:val="center"/>
              <w:rPr>
                <w:rFonts w:ascii="宋体" w:cs="宋体"/>
                <w:color w:val="000000"/>
                <w:kern w:val="0"/>
                <w:sz w:val="16"/>
                <w:szCs w:val="16"/>
              </w:rPr>
            </w:pPr>
            <w:r>
              <w:rPr>
                <w:rFonts w:ascii="宋体" w:hAnsi="宋体" w:cs="宋体" w:hint="eastAsia"/>
                <w:color w:val="000000"/>
                <w:kern w:val="0"/>
                <w:sz w:val="16"/>
                <w:szCs w:val="16"/>
              </w:rPr>
              <w:t>行政单位医疗</w:t>
            </w:r>
          </w:p>
        </w:tc>
        <w:tc>
          <w:tcPr>
            <w:tcW w:w="1096" w:type="dxa"/>
            <w:tcBorders>
              <w:top w:val="single" w:sz="12" w:space="0" w:color="auto"/>
              <w:left w:val="single" w:sz="6" w:space="0" w:color="auto"/>
              <w:bottom w:val="single" w:sz="6" w:space="0" w:color="auto"/>
              <w:right w:val="single" w:sz="6" w:space="0" w:color="auto"/>
            </w:tcBorders>
            <w:vAlign w:val="center"/>
          </w:tcPr>
          <w:p w:rsidR="00C62E53" w:rsidRDefault="00384EA1">
            <w:pPr>
              <w:jc w:val="right"/>
              <w:textAlignment w:val="center"/>
              <w:rPr>
                <w:rFonts w:ascii="宋体" w:hAnsi="宋体" w:cs="宋体"/>
                <w:color w:val="000000"/>
                <w:kern w:val="0"/>
                <w:sz w:val="16"/>
                <w:szCs w:val="16"/>
              </w:rPr>
            </w:pPr>
            <w:r>
              <w:rPr>
                <w:rFonts w:ascii="宋体" w:hAnsi="宋体" w:cs="宋体"/>
                <w:color w:val="000000"/>
                <w:kern w:val="0"/>
                <w:sz w:val="16"/>
                <w:szCs w:val="16"/>
              </w:rPr>
              <w:t>22.88</w:t>
            </w:r>
          </w:p>
        </w:tc>
        <w:tc>
          <w:tcPr>
            <w:tcW w:w="1096" w:type="dxa"/>
            <w:gridSpan w:val="2"/>
            <w:tcBorders>
              <w:top w:val="single" w:sz="12" w:space="0" w:color="auto"/>
              <w:left w:val="single" w:sz="6" w:space="0" w:color="auto"/>
              <w:bottom w:val="single" w:sz="6" w:space="0" w:color="auto"/>
              <w:right w:val="single" w:sz="6" w:space="0" w:color="auto"/>
            </w:tcBorders>
            <w:vAlign w:val="center"/>
          </w:tcPr>
          <w:p w:rsidR="00C62E53" w:rsidRDefault="00384EA1">
            <w:pPr>
              <w:jc w:val="right"/>
              <w:textAlignment w:val="center"/>
              <w:rPr>
                <w:rFonts w:ascii="宋体" w:hAnsi="宋体" w:cs="宋体"/>
                <w:color w:val="000000"/>
                <w:kern w:val="0"/>
                <w:sz w:val="16"/>
                <w:szCs w:val="16"/>
              </w:rPr>
            </w:pPr>
            <w:r>
              <w:rPr>
                <w:rFonts w:ascii="宋体" w:hAnsi="宋体" w:cs="宋体"/>
                <w:color w:val="000000"/>
                <w:kern w:val="0"/>
                <w:sz w:val="16"/>
                <w:szCs w:val="16"/>
              </w:rPr>
              <w:t>22.88</w:t>
            </w:r>
          </w:p>
        </w:tc>
        <w:tc>
          <w:tcPr>
            <w:tcW w:w="1096" w:type="dxa"/>
            <w:gridSpan w:val="2"/>
            <w:tcBorders>
              <w:top w:val="single" w:sz="12"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096" w:type="dxa"/>
            <w:gridSpan w:val="2"/>
            <w:tcBorders>
              <w:top w:val="single" w:sz="12"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096" w:type="dxa"/>
            <w:gridSpan w:val="2"/>
            <w:tcBorders>
              <w:top w:val="single" w:sz="12"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085" w:type="dxa"/>
            <w:gridSpan w:val="2"/>
            <w:tcBorders>
              <w:top w:val="single" w:sz="12"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116" w:type="dxa"/>
            <w:gridSpan w:val="3"/>
            <w:tcBorders>
              <w:top w:val="single" w:sz="12" w:space="0" w:color="auto"/>
              <w:left w:val="single" w:sz="6" w:space="0" w:color="auto"/>
              <w:bottom w:val="single" w:sz="6" w:space="0" w:color="auto"/>
              <w:right w:val="single" w:sz="12" w:space="0" w:color="auto"/>
            </w:tcBorders>
            <w:vAlign w:val="center"/>
          </w:tcPr>
          <w:p w:rsidR="00C62E53" w:rsidRDefault="00C62E53">
            <w:pPr>
              <w:jc w:val="left"/>
              <w:textAlignment w:val="center"/>
              <w:rPr>
                <w:rFonts w:ascii="宋体" w:cs="宋体"/>
                <w:color w:val="000000"/>
                <w:kern w:val="0"/>
                <w:sz w:val="16"/>
                <w:szCs w:val="16"/>
              </w:rPr>
            </w:pPr>
          </w:p>
        </w:tc>
      </w:tr>
      <w:tr w:rsidR="00C62E53">
        <w:trPr>
          <w:trHeight w:val="397"/>
        </w:trPr>
        <w:tc>
          <w:tcPr>
            <w:tcW w:w="667" w:type="dxa"/>
            <w:tcBorders>
              <w:top w:val="single" w:sz="6" w:space="0" w:color="auto"/>
              <w:left w:val="single" w:sz="12" w:space="0" w:color="auto"/>
              <w:bottom w:val="single" w:sz="6" w:space="0" w:color="auto"/>
              <w:right w:val="single" w:sz="6" w:space="0" w:color="auto"/>
            </w:tcBorders>
            <w:vAlign w:val="center"/>
          </w:tcPr>
          <w:p w:rsidR="00C62E53" w:rsidRDefault="00384EA1">
            <w:pPr>
              <w:jc w:val="left"/>
              <w:textAlignment w:val="center"/>
              <w:rPr>
                <w:rFonts w:ascii="宋体" w:hAnsi="宋体" w:cs="宋体"/>
                <w:color w:val="000000"/>
                <w:kern w:val="0"/>
                <w:sz w:val="16"/>
                <w:szCs w:val="16"/>
              </w:rPr>
            </w:pPr>
            <w:r>
              <w:rPr>
                <w:rFonts w:ascii="宋体" w:hAnsi="宋体" w:cs="宋体"/>
                <w:color w:val="000000"/>
                <w:kern w:val="0"/>
                <w:sz w:val="16"/>
                <w:szCs w:val="16"/>
              </w:rPr>
              <w:t>2100502</w:t>
            </w:r>
          </w:p>
        </w:tc>
        <w:tc>
          <w:tcPr>
            <w:tcW w:w="1989"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ind w:firstLineChars="100" w:firstLine="160"/>
              <w:jc w:val="left"/>
              <w:textAlignment w:val="center"/>
              <w:rPr>
                <w:rFonts w:ascii="宋体" w:cs="宋体"/>
                <w:color w:val="000000"/>
                <w:kern w:val="0"/>
                <w:sz w:val="16"/>
                <w:szCs w:val="16"/>
              </w:rPr>
            </w:pPr>
            <w:r>
              <w:rPr>
                <w:rFonts w:ascii="宋体" w:hAnsi="宋体" w:cs="宋体" w:hint="eastAsia"/>
                <w:color w:val="000000"/>
                <w:kern w:val="0"/>
                <w:sz w:val="16"/>
                <w:szCs w:val="16"/>
              </w:rPr>
              <w:t>事业单位医疗</w:t>
            </w:r>
          </w:p>
        </w:tc>
        <w:tc>
          <w:tcPr>
            <w:tcW w:w="1096" w:type="dxa"/>
            <w:tcBorders>
              <w:top w:val="single" w:sz="6" w:space="0" w:color="auto"/>
              <w:left w:val="single" w:sz="6" w:space="0" w:color="auto"/>
              <w:bottom w:val="single" w:sz="6" w:space="0" w:color="auto"/>
              <w:right w:val="single" w:sz="6" w:space="0" w:color="auto"/>
            </w:tcBorders>
            <w:vAlign w:val="center"/>
          </w:tcPr>
          <w:p w:rsidR="00C62E53" w:rsidRDefault="00384EA1">
            <w:pPr>
              <w:jc w:val="right"/>
              <w:textAlignment w:val="center"/>
              <w:rPr>
                <w:rFonts w:ascii="宋体" w:hAnsi="宋体" w:cs="宋体"/>
                <w:color w:val="000000"/>
                <w:kern w:val="0"/>
                <w:sz w:val="16"/>
                <w:szCs w:val="16"/>
              </w:rPr>
            </w:pPr>
            <w:r>
              <w:rPr>
                <w:rFonts w:ascii="宋体" w:hAnsi="宋体" w:cs="宋体"/>
                <w:color w:val="000000"/>
                <w:kern w:val="0"/>
                <w:sz w:val="16"/>
                <w:szCs w:val="16"/>
              </w:rPr>
              <w:t>5.37</w:t>
            </w: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jc w:val="right"/>
              <w:textAlignment w:val="center"/>
              <w:rPr>
                <w:rFonts w:ascii="宋体" w:hAnsi="宋体" w:cs="宋体"/>
                <w:color w:val="000000"/>
                <w:kern w:val="0"/>
                <w:sz w:val="16"/>
                <w:szCs w:val="16"/>
              </w:rPr>
            </w:pPr>
            <w:r>
              <w:rPr>
                <w:rFonts w:ascii="宋体" w:hAnsi="宋体" w:cs="宋体"/>
                <w:color w:val="000000"/>
                <w:kern w:val="0"/>
                <w:sz w:val="16"/>
                <w:szCs w:val="16"/>
              </w:rPr>
              <w:t>5.37</w:t>
            </w: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085"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116" w:type="dxa"/>
            <w:gridSpan w:val="3"/>
            <w:tcBorders>
              <w:top w:val="single" w:sz="6" w:space="0" w:color="auto"/>
              <w:left w:val="single" w:sz="6" w:space="0" w:color="auto"/>
              <w:bottom w:val="single" w:sz="6" w:space="0" w:color="auto"/>
              <w:right w:val="single" w:sz="12" w:space="0" w:color="auto"/>
            </w:tcBorders>
            <w:vAlign w:val="center"/>
          </w:tcPr>
          <w:p w:rsidR="00C62E53" w:rsidRDefault="00C62E53">
            <w:pPr>
              <w:jc w:val="left"/>
              <w:textAlignment w:val="center"/>
              <w:rPr>
                <w:rFonts w:ascii="宋体" w:cs="宋体"/>
                <w:color w:val="000000"/>
                <w:kern w:val="0"/>
                <w:sz w:val="16"/>
                <w:szCs w:val="16"/>
              </w:rPr>
            </w:pPr>
          </w:p>
        </w:tc>
      </w:tr>
      <w:tr w:rsidR="00C62E53">
        <w:trPr>
          <w:trHeight w:val="397"/>
        </w:trPr>
        <w:tc>
          <w:tcPr>
            <w:tcW w:w="667" w:type="dxa"/>
            <w:tcBorders>
              <w:top w:val="single" w:sz="6" w:space="0" w:color="auto"/>
              <w:left w:val="single" w:sz="12" w:space="0" w:color="auto"/>
              <w:bottom w:val="single" w:sz="6" w:space="0" w:color="auto"/>
              <w:right w:val="single" w:sz="6" w:space="0" w:color="auto"/>
            </w:tcBorders>
            <w:vAlign w:val="center"/>
          </w:tcPr>
          <w:p w:rsidR="00C62E53" w:rsidRDefault="00384EA1">
            <w:pPr>
              <w:jc w:val="left"/>
              <w:textAlignment w:val="center"/>
              <w:rPr>
                <w:rFonts w:ascii="宋体" w:hAnsi="宋体" w:cs="宋体"/>
                <w:color w:val="000000"/>
                <w:kern w:val="0"/>
                <w:sz w:val="16"/>
                <w:szCs w:val="16"/>
              </w:rPr>
            </w:pPr>
            <w:r>
              <w:rPr>
                <w:rFonts w:ascii="宋体" w:hAnsi="宋体" w:cs="宋体"/>
                <w:color w:val="000000"/>
                <w:kern w:val="0"/>
                <w:sz w:val="16"/>
                <w:szCs w:val="16"/>
              </w:rPr>
              <w:t>2100503</w:t>
            </w:r>
          </w:p>
        </w:tc>
        <w:tc>
          <w:tcPr>
            <w:tcW w:w="1989"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ind w:firstLineChars="100" w:firstLine="160"/>
              <w:jc w:val="left"/>
              <w:textAlignment w:val="center"/>
              <w:rPr>
                <w:rFonts w:ascii="宋体" w:cs="宋体"/>
                <w:color w:val="000000"/>
                <w:kern w:val="0"/>
                <w:sz w:val="16"/>
                <w:szCs w:val="16"/>
              </w:rPr>
            </w:pPr>
            <w:r>
              <w:rPr>
                <w:rFonts w:ascii="宋体" w:hAnsi="宋体" w:cs="宋体" w:hint="eastAsia"/>
                <w:color w:val="000000"/>
                <w:kern w:val="0"/>
                <w:sz w:val="16"/>
                <w:szCs w:val="16"/>
              </w:rPr>
              <w:t>公务员医疗补助</w:t>
            </w:r>
          </w:p>
        </w:tc>
        <w:tc>
          <w:tcPr>
            <w:tcW w:w="1096" w:type="dxa"/>
            <w:tcBorders>
              <w:top w:val="single" w:sz="6" w:space="0" w:color="auto"/>
              <w:left w:val="single" w:sz="6" w:space="0" w:color="auto"/>
              <w:bottom w:val="single" w:sz="6" w:space="0" w:color="auto"/>
              <w:right w:val="single" w:sz="6" w:space="0" w:color="auto"/>
            </w:tcBorders>
            <w:vAlign w:val="center"/>
          </w:tcPr>
          <w:p w:rsidR="00C62E53" w:rsidRDefault="00384EA1">
            <w:pPr>
              <w:jc w:val="right"/>
              <w:textAlignment w:val="center"/>
              <w:rPr>
                <w:rFonts w:ascii="宋体" w:hAnsi="宋体" w:cs="宋体"/>
                <w:color w:val="000000"/>
                <w:kern w:val="0"/>
                <w:sz w:val="16"/>
                <w:szCs w:val="16"/>
              </w:rPr>
            </w:pPr>
            <w:r>
              <w:rPr>
                <w:rFonts w:ascii="宋体" w:hAnsi="宋体" w:cs="宋体"/>
                <w:color w:val="000000"/>
                <w:kern w:val="0"/>
                <w:sz w:val="16"/>
                <w:szCs w:val="16"/>
              </w:rPr>
              <w:t>19.06</w:t>
            </w: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jc w:val="right"/>
              <w:textAlignment w:val="center"/>
              <w:rPr>
                <w:rFonts w:ascii="宋体" w:hAnsi="宋体" w:cs="宋体"/>
                <w:color w:val="000000"/>
                <w:kern w:val="0"/>
                <w:sz w:val="16"/>
                <w:szCs w:val="16"/>
              </w:rPr>
            </w:pPr>
            <w:r>
              <w:rPr>
                <w:rFonts w:ascii="宋体" w:hAnsi="宋体" w:cs="宋体"/>
                <w:color w:val="000000"/>
                <w:kern w:val="0"/>
                <w:sz w:val="16"/>
                <w:szCs w:val="16"/>
              </w:rPr>
              <w:t>19.06</w:t>
            </w: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085"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116" w:type="dxa"/>
            <w:gridSpan w:val="3"/>
            <w:tcBorders>
              <w:top w:val="single" w:sz="6" w:space="0" w:color="auto"/>
              <w:left w:val="single" w:sz="6" w:space="0" w:color="auto"/>
              <w:bottom w:val="single" w:sz="6" w:space="0" w:color="auto"/>
              <w:right w:val="single" w:sz="12" w:space="0" w:color="auto"/>
            </w:tcBorders>
            <w:vAlign w:val="center"/>
          </w:tcPr>
          <w:p w:rsidR="00C62E53" w:rsidRDefault="00C62E53">
            <w:pPr>
              <w:jc w:val="left"/>
              <w:textAlignment w:val="center"/>
              <w:rPr>
                <w:rFonts w:ascii="宋体" w:cs="宋体"/>
                <w:color w:val="000000"/>
                <w:kern w:val="0"/>
                <w:sz w:val="16"/>
                <w:szCs w:val="16"/>
              </w:rPr>
            </w:pPr>
          </w:p>
        </w:tc>
      </w:tr>
      <w:tr w:rsidR="00C62E53">
        <w:trPr>
          <w:trHeight w:val="397"/>
        </w:trPr>
        <w:tc>
          <w:tcPr>
            <w:tcW w:w="667" w:type="dxa"/>
            <w:tcBorders>
              <w:top w:val="single" w:sz="6" w:space="0" w:color="auto"/>
              <w:left w:val="single" w:sz="12" w:space="0" w:color="auto"/>
              <w:bottom w:val="single" w:sz="6" w:space="0" w:color="auto"/>
              <w:right w:val="single" w:sz="6" w:space="0" w:color="auto"/>
            </w:tcBorders>
            <w:vAlign w:val="center"/>
          </w:tcPr>
          <w:p w:rsidR="00C62E53" w:rsidRDefault="00384EA1">
            <w:pPr>
              <w:jc w:val="left"/>
              <w:textAlignment w:val="center"/>
              <w:rPr>
                <w:rFonts w:ascii="宋体" w:hAnsi="宋体" w:cs="宋体"/>
                <w:b/>
                <w:color w:val="000000"/>
                <w:kern w:val="0"/>
                <w:sz w:val="16"/>
                <w:szCs w:val="16"/>
              </w:rPr>
            </w:pPr>
            <w:r>
              <w:rPr>
                <w:rFonts w:ascii="宋体" w:hAnsi="宋体" w:cs="宋体"/>
                <w:b/>
                <w:color w:val="000000"/>
                <w:kern w:val="0"/>
                <w:sz w:val="16"/>
                <w:szCs w:val="16"/>
              </w:rPr>
              <w:t>221</w:t>
            </w:r>
          </w:p>
        </w:tc>
        <w:tc>
          <w:tcPr>
            <w:tcW w:w="1989"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jc w:val="left"/>
              <w:textAlignment w:val="center"/>
              <w:rPr>
                <w:rFonts w:ascii="宋体" w:cs="宋体"/>
                <w:b/>
                <w:color w:val="000000"/>
                <w:kern w:val="0"/>
                <w:sz w:val="16"/>
                <w:szCs w:val="16"/>
              </w:rPr>
            </w:pPr>
            <w:r>
              <w:rPr>
                <w:rFonts w:ascii="宋体" w:hAnsi="宋体" w:cs="宋体" w:hint="eastAsia"/>
                <w:b/>
                <w:color w:val="000000"/>
                <w:kern w:val="0"/>
                <w:sz w:val="16"/>
                <w:szCs w:val="16"/>
              </w:rPr>
              <w:t>住房保障支出</w:t>
            </w:r>
          </w:p>
        </w:tc>
        <w:tc>
          <w:tcPr>
            <w:tcW w:w="1096" w:type="dxa"/>
            <w:tcBorders>
              <w:top w:val="single" w:sz="6" w:space="0" w:color="auto"/>
              <w:left w:val="single" w:sz="6" w:space="0" w:color="auto"/>
              <w:bottom w:val="single" w:sz="6" w:space="0" w:color="auto"/>
              <w:right w:val="single" w:sz="6" w:space="0" w:color="auto"/>
            </w:tcBorders>
            <w:vAlign w:val="center"/>
          </w:tcPr>
          <w:p w:rsidR="00C62E53" w:rsidRDefault="00384EA1">
            <w:pPr>
              <w:jc w:val="right"/>
              <w:textAlignment w:val="center"/>
              <w:rPr>
                <w:rFonts w:ascii="宋体" w:hAnsi="宋体" w:cs="宋体"/>
                <w:b/>
                <w:color w:val="000000"/>
                <w:kern w:val="0"/>
                <w:sz w:val="16"/>
                <w:szCs w:val="16"/>
              </w:rPr>
            </w:pPr>
            <w:r>
              <w:rPr>
                <w:rFonts w:ascii="宋体" w:hAnsi="宋体" w:cs="宋体"/>
                <w:b/>
                <w:color w:val="000000"/>
                <w:kern w:val="0"/>
                <w:sz w:val="16"/>
                <w:szCs w:val="16"/>
              </w:rPr>
              <w:t>40.19</w:t>
            </w: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jc w:val="right"/>
              <w:textAlignment w:val="center"/>
              <w:rPr>
                <w:rFonts w:ascii="宋体" w:hAnsi="宋体" w:cs="宋体"/>
                <w:b/>
                <w:color w:val="000000"/>
                <w:kern w:val="0"/>
                <w:sz w:val="16"/>
                <w:szCs w:val="16"/>
              </w:rPr>
            </w:pPr>
            <w:r>
              <w:rPr>
                <w:rFonts w:ascii="宋体" w:hAnsi="宋体" w:cs="宋体"/>
                <w:b/>
                <w:color w:val="000000"/>
                <w:kern w:val="0"/>
                <w:sz w:val="16"/>
                <w:szCs w:val="16"/>
              </w:rPr>
              <w:t>40.19</w:t>
            </w: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085"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116" w:type="dxa"/>
            <w:gridSpan w:val="3"/>
            <w:tcBorders>
              <w:top w:val="single" w:sz="6" w:space="0" w:color="auto"/>
              <w:left w:val="single" w:sz="6" w:space="0" w:color="auto"/>
              <w:bottom w:val="single" w:sz="6" w:space="0" w:color="auto"/>
              <w:right w:val="single" w:sz="12" w:space="0" w:color="auto"/>
            </w:tcBorders>
            <w:vAlign w:val="center"/>
          </w:tcPr>
          <w:p w:rsidR="00C62E53" w:rsidRDefault="00C62E53">
            <w:pPr>
              <w:jc w:val="left"/>
              <w:textAlignment w:val="center"/>
              <w:rPr>
                <w:rFonts w:ascii="宋体" w:cs="宋体"/>
                <w:color w:val="000000"/>
                <w:kern w:val="0"/>
                <w:sz w:val="16"/>
                <w:szCs w:val="16"/>
              </w:rPr>
            </w:pPr>
          </w:p>
        </w:tc>
      </w:tr>
      <w:tr w:rsidR="00C62E53">
        <w:trPr>
          <w:trHeight w:val="397"/>
        </w:trPr>
        <w:tc>
          <w:tcPr>
            <w:tcW w:w="667" w:type="dxa"/>
            <w:tcBorders>
              <w:top w:val="single" w:sz="6" w:space="0" w:color="auto"/>
              <w:left w:val="single" w:sz="12" w:space="0" w:color="auto"/>
              <w:bottom w:val="single" w:sz="6" w:space="0" w:color="auto"/>
              <w:right w:val="single" w:sz="6" w:space="0" w:color="auto"/>
            </w:tcBorders>
            <w:vAlign w:val="center"/>
          </w:tcPr>
          <w:p w:rsidR="00C62E53" w:rsidRDefault="00384EA1">
            <w:pPr>
              <w:jc w:val="left"/>
              <w:textAlignment w:val="center"/>
              <w:rPr>
                <w:rFonts w:ascii="宋体" w:hAnsi="宋体" w:cs="宋体"/>
                <w:b/>
                <w:color w:val="000000"/>
                <w:kern w:val="0"/>
                <w:sz w:val="16"/>
                <w:szCs w:val="16"/>
              </w:rPr>
            </w:pPr>
            <w:r>
              <w:rPr>
                <w:rFonts w:ascii="宋体" w:hAnsi="宋体" w:cs="宋体"/>
                <w:b/>
                <w:color w:val="000000"/>
                <w:kern w:val="0"/>
                <w:sz w:val="16"/>
                <w:szCs w:val="16"/>
              </w:rPr>
              <w:t>22102</w:t>
            </w:r>
          </w:p>
        </w:tc>
        <w:tc>
          <w:tcPr>
            <w:tcW w:w="1989"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jc w:val="left"/>
              <w:textAlignment w:val="center"/>
              <w:rPr>
                <w:rFonts w:ascii="宋体" w:cs="宋体"/>
                <w:b/>
                <w:color w:val="000000"/>
                <w:kern w:val="0"/>
                <w:sz w:val="16"/>
                <w:szCs w:val="16"/>
              </w:rPr>
            </w:pPr>
            <w:r>
              <w:rPr>
                <w:rFonts w:ascii="宋体" w:hAnsi="宋体" w:cs="宋体" w:hint="eastAsia"/>
                <w:b/>
                <w:color w:val="000000"/>
                <w:kern w:val="0"/>
                <w:sz w:val="16"/>
                <w:szCs w:val="16"/>
              </w:rPr>
              <w:t>住房改革支出</w:t>
            </w:r>
          </w:p>
        </w:tc>
        <w:tc>
          <w:tcPr>
            <w:tcW w:w="1096" w:type="dxa"/>
            <w:tcBorders>
              <w:top w:val="single" w:sz="6" w:space="0" w:color="auto"/>
              <w:left w:val="single" w:sz="6" w:space="0" w:color="auto"/>
              <w:bottom w:val="single" w:sz="6" w:space="0" w:color="auto"/>
              <w:right w:val="single" w:sz="6" w:space="0" w:color="auto"/>
            </w:tcBorders>
            <w:vAlign w:val="center"/>
          </w:tcPr>
          <w:p w:rsidR="00C62E53" w:rsidRDefault="00384EA1">
            <w:pPr>
              <w:jc w:val="right"/>
              <w:textAlignment w:val="center"/>
              <w:rPr>
                <w:rFonts w:ascii="宋体" w:hAnsi="宋体" w:cs="宋体"/>
                <w:b/>
                <w:color w:val="000000"/>
                <w:kern w:val="0"/>
                <w:sz w:val="16"/>
                <w:szCs w:val="16"/>
              </w:rPr>
            </w:pPr>
            <w:r>
              <w:rPr>
                <w:rFonts w:ascii="宋体" w:hAnsi="宋体" w:cs="宋体"/>
                <w:b/>
                <w:color w:val="000000"/>
                <w:kern w:val="0"/>
                <w:sz w:val="16"/>
                <w:szCs w:val="16"/>
              </w:rPr>
              <w:t>40.19</w:t>
            </w: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jc w:val="right"/>
              <w:textAlignment w:val="center"/>
              <w:rPr>
                <w:rFonts w:ascii="宋体" w:hAnsi="宋体" w:cs="宋体"/>
                <w:b/>
                <w:color w:val="000000"/>
                <w:kern w:val="0"/>
                <w:sz w:val="16"/>
                <w:szCs w:val="16"/>
              </w:rPr>
            </w:pPr>
            <w:r>
              <w:rPr>
                <w:rFonts w:ascii="宋体" w:hAnsi="宋体" w:cs="宋体"/>
                <w:b/>
                <w:color w:val="000000"/>
                <w:kern w:val="0"/>
                <w:sz w:val="16"/>
                <w:szCs w:val="16"/>
              </w:rPr>
              <w:t>40.19</w:t>
            </w: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085"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116" w:type="dxa"/>
            <w:gridSpan w:val="3"/>
            <w:tcBorders>
              <w:top w:val="single" w:sz="6" w:space="0" w:color="auto"/>
              <w:left w:val="single" w:sz="6" w:space="0" w:color="auto"/>
              <w:bottom w:val="single" w:sz="6" w:space="0" w:color="auto"/>
              <w:right w:val="single" w:sz="12" w:space="0" w:color="auto"/>
            </w:tcBorders>
            <w:vAlign w:val="center"/>
          </w:tcPr>
          <w:p w:rsidR="00C62E53" w:rsidRDefault="00C62E53">
            <w:pPr>
              <w:jc w:val="left"/>
              <w:textAlignment w:val="center"/>
              <w:rPr>
                <w:rFonts w:ascii="宋体" w:cs="宋体"/>
                <w:color w:val="000000"/>
                <w:kern w:val="0"/>
                <w:sz w:val="16"/>
                <w:szCs w:val="16"/>
              </w:rPr>
            </w:pPr>
          </w:p>
        </w:tc>
      </w:tr>
      <w:tr w:rsidR="00C62E53">
        <w:trPr>
          <w:trHeight w:val="397"/>
        </w:trPr>
        <w:tc>
          <w:tcPr>
            <w:tcW w:w="667" w:type="dxa"/>
            <w:tcBorders>
              <w:top w:val="single" w:sz="6" w:space="0" w:color="auto"/>
              <w:left w:val="single" w:sz="12" w:space="0" w:color="auto"/>
              <w:bottom w:val="single" w:sz="6" w:space="0" w:color="auto"/>
              <w:right w:val="single" w:sz="6" w:space="0" w:color="auto"/>
            </w:tcBorders>
            <w:vAlign w:val="center"/>
          </w:tcPr>
          <w:p w:rsidR="00C62E53" w:rsidRDefault="00384EA1">
            <w:pPr>
              <w:jc w:val="left"/>
              <w:textAlignment w:val="center"/>
              <w:rPr>
                <w:rFonts w:ascii="宋体" w:hAnsi="宋体" w:cs="宋体"/>
                <w:color w:val="000000"/>
                <w:kern w:val="0"/>
                <w:sz w:val="16"/>
                <w:szCs w:val="16"/>
              </w:rPr>
            </w:pPr>
            <w:r>
              <w:rPr>
                <w:rFonts w:ascii="宋体" w:hAnsi="宋体" w:cs="宋体"/>
                <w:color w:val="000000"/>
                <w:kern w:val="0"/>
                <w:sz w:val="16"/>
                <w:szCs w:val="16"/>
              </w:rPr>
              <w:t>2210201</w:t>
            </w:r>
          </w:p>
        </w:tc>
        <w:tc>
          <w:tcPr>
            <w:tcW w:w="1989"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ind w:firstLineChars="100" w:firstLine="160"/>
              <w:jc w:val="left"/>
              <w:textAlignment w:val="center"/>
              <w:rPr>
                <w:rFonts w:ascii="宋体" w:cs="宋体"/>
                <w:color w:val="000000"/>
                <w:kern w:val="0"/>
                <w:sz w:val="16"/>
                <w:szCs w:val="16"/>
              </w:rPr>
            </w:pPr>
            <w:r>
              <w:rPr>
                <w:rFonts w:ascii="宋体" w:hAnsi="宋体" w:cs="宋体" w:hint="eastAsia"/>
                <w:color w:val="000000"/>
                <w:kern w:val="0"/>
                <w:sz w:val="16"/>
                <w:szCs w:val="16"/>
              </w:rPr>
              <w:t>住房公积金</w:t>
            </w:r>
          </w:p>
        </w:tc>
        <w:tc>
          <w:tcPr>
            <w:tcW w:w="1096" w:type="dxa"/>
            <w:tcBorders>
              <w:top w:val="single" w:sz="6" w:space="0" w:color="auto"/>
              <w:left w:val="single" w:sz="6" w:space="0" w:color="auto"/>
              <w:bottom w:val="single" w:sz="6" w:space="0" w:color="auto"/>
              <w:right w:val="single" w:sz="6" w:space="0" w:color="auto"/>
            </w:tcBorders>
            <w:vAlign w:val="center"/>
          </w:tcPr>
          <w:p w:rsidR="00C62E53" w:rsidRDefault="00384EA1">
            <w:pPr>
              <w:jc w:val="right"/>
              <w:textAlignment w:val="center"/>
              <w:rPr>
                <w:rFonts w:ascii="宋体" w:hAnsi="宋体" w:cs="宋体"/>
                <w:color w:val="000000"/>
                <w:kern w:val="0"/>
                <w:sz w:val="16"/>
                <w:szCs w:val="16"/>
              </w:rPr>
            </w:pPr>
            <w:r>
              <w:rPr>
                <w:rFonts w:ascii="宋体" w:hAnsi="宋体" w:cs="宋体"/>
                <w:color w:val="000000"/>
                <w:kern w:val="0"/>
                <w:sz w:val="16"/>
                <w:szCs w:val="16"/>
              </w:rPr>
              <w:t>40.19</w:t>
            </w: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jc w:val="right"/>
              <w:textAlignment w:val="center"/>
              <w:rPr>
                <w:rFonts w:ascii="宋体" w:hAnsi="宋体" w:cs="宋体"/>
                <w:color w:val="000000"/>
                <w:kern w:val="0"/>
                <w:sz w:val="16"/>
                <w:szCs w:val="16"/>
              </w:rPr>
            </w:pPr>
            <w:r>
              <w:rPr>
                <w:rFonts w:ascii="宋体" w:hAnsi="宋体" w:cs="宋体"/>
                <w:color w:val="000000"/>
                <w:kern w:val="0"/>
                <w:sz w:val="16"/>
                <w:szCs w:val="16"/>
              </w:rPr>
              <w:t>40.19</w:t>
            </w: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085"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116" w:type="dxa"/>
            <w:gridSpan w:val="3"/>
            <w:tcBorders>
              <w:top w:val="single" w:sz="6" w:space="0" w:color="auto"/>
              <w:left w:val="single" w:sz="6" w:space="0" w:color="auto"/>
              <w:bottom w:val="single" w:sz="6" w:space="0" w:color="auto"/>
              <w:right w:val="single" w:sz="12" w:space="0" w:color="auto"/>
            </w:tcBorders>
            <w:vAlign w:val="center"/>
          </w:tcPr>
          <w:p w:rsidR="00C62E53" w:rsidRDefault="00C62E53">
            <w:pPr>
              <w:jc w:val="left"/>
              <w:textAlignment w:val="center"/>
              <w:rPr>
                <w:rFonts w:ascii="宋体" w:cs="宋体"/>
                <w:color w:val="000000"/>
                <w:kern w:val="0"/>
                <w:sz w:val="16"/>
                <w:szCs w:val="16"/>
              </w:rPr>
            </w:pPr>
          </w:p>
        </w:tc>
      </w:tr>
      <w:tr w:rsidR="00C62E53">
        <w:trPr>
          <w:trHeight w:val="397"/>
        </w:trPr>
        <w:tc>
          <w:tcPr>
            <w:tcW w:w="667" w:type="dxa"/>
            <w:tcBorders>
              <w:top w:val="single" w:sz="6" w:space="0" w:color="auto"/>
              <w:left w:val="single" w:sz="12" w:space="0" w:color="auto"/>
              <w:bottom w:val="single" w:sz="6" w:space="0" w:color="auto"/>
              <w:right w:val="single" w:sz="6" w:space="0" w:color="auto"/>
            </w:tcBorders>
            <w:vAlign w:val="center"/>
          </w:tcPr>
          <w:p w:rsidR="00C62E53" w:rsidRDefault="00384EA1">
            <w:pPr>
              <w:jc w:val="left"/>
              <w:textAlignment w:val="center"/>
              <w:rPr>
                <w:rFonts w:ascii="宋体" w:hAnsi="宋体" w:cs="宋体"/>
                <w:b/>
                <w:color w:val="000000"/>
                <w:kern w:val="0"/>
                <w:sz w:val="16"/>
                <w:szCs w:val="16"/>
              </w:rPr>
            </w:pPr>
            <w:r>
              <w:rPr>
                <w:rFonts w:ascii="宋体" w:hAnsi="宋体" w:cs="宋体"/>
                <w:b/>
                <w:color w:val="000000"/>
                <w:kern w:val="0"/>
                <w:sz w:val="16"/>
                <w:szCs w:val="16"/>
              </w:rPr>
              <w:t>229</w:t>
            </w:r>
          </w:p>
        </w:tc>
        <w:tc>
          <w:tcPr>
            <w:tcW w:w="1989"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jc w:val="left"/>
              <w:textAlignment w:val="center"/>
              <w:rPr>
                <w:rFonts w:ascii="宋体" w:cs="宋体"/>
                <w:b/>
                <w:color w:val="000000"/>
                <w:kern w:val="0"/>
                <w:sz w:val="16"/>
                <w:szCs w:val="16"/>
              </w:rPr>
            </w:pPr>
            <w:r>
              <w:rPr>
                <w:rFonts w:ascii="宋体" w:hAnsi="宋体" w:cs="宋体" w:hint="eastAsia"/>
                <w:b/>
                <w:color w:val="000000"/>
                <w:kern w:val="0"/>
                <w:sz w:val="16"/>
                <w:szCs w:val="16"/>
              </w:rPr>
              <w:t>其他支出</w:t>
            </w:r>
          </w:p>
        </w:tc>
        <w:tc>
          <w:tcPr>
            <w:tcW w:w="1096" w:type="dxa"/>
            <w:tcBorders>
              <w:top w:val="single" w:sz="6" w:space="0" w:color="auto"/>
              <w:left w:val="single" w:sz="6" w:space="0" w:color="auto"/>
              <w:bottom w:val="single" w:sz="6" w:space="0" w:color="auto"/>
              <w:right w:val="single" w:sz="6" w:space="0" w:color="auto"/>
            </w:tcBorders>
            <w:vAlign w:val="center"/>
          </w:tcPr>
          <w:p w:rsidR="00C62E53" w:rsidRDefault="00384EA1">
            <w:pPr>
              <w:jc w:val="right"/>
              <w:textAlignment w:val="center"/>
              <w:rPr>
                <w:rFonts w:ascii="宋体" w:hAnsi="宋体" w:cs="宋体"/>
                <w:b/>
                <w:color w:val="000000"/>
                <w:kern w:val="0"/>
                <w:sz w:val="16"/>
                <w:szCs w:val="16"/>
              </w:rPr>
            </w:pPr>
            <w:r>
              <w:rPr>
                <w:rFonts w:ascii="宋体" w:hAnsi="宋体" w:cs="宋体"/>
                <w:b/>
                <w:color w:val="000000"/>
                <w:kern w:val="0"/>
                <w:sz w:val="16"/>
                <w:szCs w:val="16"/>
              </w:rPr>
              <w:t>0.34</w:t>
            </w: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right"/>
              <w:textAlignment w:val="center"/>
              <w:rPr>
                <w:rFonts w:ascii="宋体" w:cs="宋体"/>
                <w:b/>
                <w:color w:val="000000"/>
                <w:kern w:val="0"/>
                <w:sz w:val="16"/>
                <w:szCs w:val="16"/>
              </w:rPr>
            </w:pP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b/>
                <w:color w:val="000000"/>
                <w:kern w:val="0"/>
                <w:sz w:val="16"/>
                <w:szCs w:val="16"/>
              </w:rPr>
            </w:pP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b/>
                <w:color w:val="000000"/>
                <w:kern w:val="0"/>
                <w:sz w:val="16"/>
                <w:szCs w:val="16"/>
              </w:rPr>
            </w:pP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b/>
                <w:color w:val="000000"/>
                <w:kern w:val="0"/>
                <w:sz w:val="16"/>
                <w:szCs w:val="16"/>
              </w:rPr>
            </w:pPr>
          </w:p>
        </w:tc>
        <w:tc>
          <w:tcPr>
            <w:tcW w:w="1085"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b/>
                <w:color w:val="000000"/>
                <w:kern w:val="0"/>
                <w:sz w:val="16"/>
                <w:szCs w:val="16"/>
              </w:rPr>
            </w:pPr>
          </w:p>
        </w:tc>
        <w:tc>
          <w:tcPr>
            <w:tcW w:w="1116" w:type="dxa"/>
            <w:gridSpan w:val="3"/>
            <w:tcBorders>
              <w:top w:val="single" w:sz="6" w:space="0" w:color="auto"/>
              <w:left w:val="single" w:sz="6" w:space="0" w:color="auto"/>
              <w:bottom w:val="single" w:sz="6" w:space="0" w:color="auto"/>
              <w:right w:val="single" w:sz="12" w:space="0" w:color="auto"/>
            </w:tcBorders>
            <w:vAlign w:val="center"/>
          </w:tcPr>
          <w:p w:rsidR="00C62E53" w:rsidRDefault="00384EA1">
            <w:pPr>
              <w:jc w:val="right"/>
              <w:textAlignment w:val="center"/>
              <w:rPr>
                <w:rFonts w:ascii="宋体" w:hAnsi="宋体" w:cs="宋体"/>
                <w:b/>
                <w:color w:val="000000"/>
                <w:kern w:val="0"/>
                <w:sz w:val="16"/>
                <w:szCs w:val="16"/>
              </w:rPr>
            </w:pPr>
            <w:r>
              <w:rPr>
                <w:rFonts w:ascii="宋体" w:hAnsi="宋体" w:cs="宋体"/>
                <w:b/>
                <w:color w:val="000000"/>
                <w:kern w:val="0"/>
                <w:sz w:val="16"/>
                <w:szCs w:val="16"/>
              </w:rPr>
              <w:t>0.34</w:t>
            </w:r>
          </w:p>
        </w:tc>
      </w:tr>
      <w:tr w:rsidR="00C62E53">
        <w:trPr>
          <w:trHeight w:val="397"/>
        </w:trPr>
        <w:tc>
          <w:tcPr>
            <w:tcW w:w="667" w:type="dxa"/>
            <w:tcBorders>
              <w:top w:val="single" w:sz="6" w:space="0" w:color="auto"/>
              <w:left w:val="single" w:sz="12" w:space="0" w:color="auto"/>
              <w:bottom w:val="single" w:sz="6" w:space="0" w:color="auto"/>
              <w:right w:val="single" w:sz="6" w:space="0" w:color="auto"/>
            </w:tcBorders>
            <w:vAlign w:val="center"/>
          </w:tcPr>
          <w:p w:rsidR="00C62E53" w:rsidRDefault="00384EA1">
            <w:pPr>
              <w:jc w:val="left"/>
              <w:textAlignment w:val="center"/>
              <w:rPr>
                <w:rFonts w:ascii="宋体" w:hAnsi="宋体" w:cs="宋体"/>
                <w:b/>
                <w:color w:val="000000"/>
                <w:kern w:val="0"/>
                <w:sz w:val="16"/>
                <w:szCs w:val="16"/>
              </w:rPr>
            </w:pPr>
            <w:r>
              <w:rPr>
                <w:rFonts w:ascii="宋体" w:hAnsi="宋体" w:cs="宋体"/>
                <w:b/>
                <w:color w:val="000000"/>
                <w:kern w:val="0"/>
                <w:sz w:val="16"/>
                <w:szCs w:val="16"/>
              </w:rPr>
              <w:t>22999</w:t>
            </w:r>
          </w:p>
        </w:tc>
        <w:tc>
          <w:tcPr>
            <w:tcW w:w="1989"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jc w:val="left"/>
              <w:textAlignment w:val="center"/>
              <w:rPr>
                <w:rFonts w:ascii="宋体" w:cs="宋体"/>
                <w:b/>
                <w:color w:val="000000"/>
                <w:kern w:val="0"/>
                <w:sz w:val="16"/>
                <w:szCs w:val="16"/>
              </w:rPr>
            </w:pPr>
            <w:r>
              <w:rPr>
                <w:rFonts w:ascii="宋体" w:hAnsi="宋体" w:cs="宋体" w:hint="eastAsia"/>
                <w:b/>
                <w:color w:val="000000"/>
                <w:kern w:val="0"/>
                <w:sz w:val="16"/>
                <w:szCs w:val="16"/>
              </w:rPr>
              <w:t>其他支出</w:t>
            </w:r>
          </w:p>
        </w:tc>
        <w:tc>
          <w:tcPr>
            <w:tcW w:w="1096" w:type="dxa"/>
            <w:tcBorders>
              <w:top w:val="single" w:sz="6" w:space="0" w:color="auto"/>
              <w:left w:val="single" w:sz="6" w:space="0" w:color="auto"/>
              <w:bottom w:val="single" w:sz="6" w:space="0" w:color="auto"/>
              <w:right w:val="single" w:sz="6" w:space="0" w:color="auto"/>
            </w:tcBorders>
            <w:vAlign w:val="center"/>
          </w:tcPr>
          <w:p w:rsidR="00C62E53" w:rsidRDefault="00384EA1">
            <w:pPr>
              <w:jc w:val="right"/>
              <w:textAlignment w:val="center"/>
              <w:rPr>
                <w:rFonts w:ascii="宋体" w:hAnsi="宋体" w:cs="宋体"/>
                <w:b/>
                <w:color w:val="000000"/>
                <w:kern w:val="0"/>
                <w:sz w:val="16"/>
                <w:szCs w:val="16"/>
              </w:rPr>
            </w:pPr>
            <w:r>
              <w:rPr>
                <w:rFonts w:ascii="宋体" w:hAnsi="宋体" w:cs="宋体"/>
                <w:b/>
                <w:color w:val="000000"/>
                <w:kern w:val="0"/>
                <w:sz w:val="16"/>
                <w:szCs w:val="16"/>
              </w:rPr>
              <w:t>0.34</w:t>
            </w: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right"/>
              <w:textAlignment w:val="center"/>
              <w:rPr>
                <w:rFonts w:ascii="宋体" w:cs="宋体"/>
                <w:b/>
                <w:color w:val="000000"/>
                <w:kern w:val="0"/>
                <w:sz w:val="16"/>
                <w:szCs w:val="16"/>
              </w:rPr>
            </w:pP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b/>
                <w:color w:val="000000"/>
                <w:kern w:val="0"/>
                <w:sz w:val="16"/>
                <w:szCs w:val="16"/>
              </w:rPr>
            </w:pP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b/>
                <w:color w:val="000000"/>
                <w:kern w:val="0"/>
                <w:sz w:val="16"/>
                <w:szCs w:val="16"/>
              </w:rPr>
            </w:pP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b/>
                <w:color w:val="000000"/>
                <w:kern w:val="0"/>
                <w:sz w:val="16"/>
                <w:szCs w:val="16"/>
              </w:rPr>
            </w:pPr>
          </w:p>
        </w:tc>
        <w:tc>
          <w:tcPr>
            <w:tcW w:w="1085"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b/>
                <w:color w:val="000000"/>
                <w:kern w:val="0"/>
                <w:sz w:val="16"/>
                <w:szCs w:val="16"/>
              </w:rPr>
            </w:pPr>
          </w:p>
        </w:tc>
        <w:tc>
          <w:tcPr>
            <w:tcW w:w="1116" w:type="dxa"/>
            <w:gridSpan w:val="3"/>
            <w:tcBorders>
              <w:top w:val="single" w:sz="6" w:space="0" w:color="auto"/>
              <w:left w:val="single" w:sz="6" w:space="0" w:color="auto"/>
              <w:bottom w:val="single" w:sz="6" w:space="0" w:color="auto"/>
              <w:right w:val="single" w:sz="12" w:space="0" w:color="auto"/>
            </w:tcBorders>
            <w:vAlign w:val="center"/>
          </w:tcPr>
          <w:p w:rsidR="00C62E53" w:rsidRDefault="00384EA1">
            <w:pPr>
              <w:jc w:val="right"/>
              <w:textAlignment w:val="center"/>
              <w:rPr>
                <w:rFonts w:ascii="宋体" w:hAnsi="宋体" w:cs="宋体"/>
                <w:b/>
                <w:color w:val="000000"/>
                <w:kern w:val="0"/>
                <w:sz w:val="16"/>
                <w:szCs w:val="16"/>
              </w:rPr>
            </w:pPr>
            <w:r>
              <w:rPr>
                <w:rFonts w:ascii="宋体" w:hAnsi="宋体" w:cs="宋体"/>
                <w:b/>
                <w:color w:val="000000"/>
                <w:kern w:val="0"/>
                <w:sz w:val="16"/>
                <w:szCs w:val="16"/>
              </w:rPr>
              <w:t>0.34</w:t>
            </w:r>
          </w:p>
        </w:tc>
      </w:tr>
      <w:tr w:rsidR="00C62E53">
        <w:trPr>
          <w:trHeight w:val="397"/>
        </w:trPr>
        <w:tc>
          <w:tcPr>
            <w:tcW w:w="667" w:type="dxa"/>
            <w:tcBorders>
              <w:top w:val="single" w:sz="6" w:space="0" w:color="auto"/>
              <w:left w:val="single" w:sz="12" w:space="0" w:color="auto"/>
              <w:bottom w:val="single" w:sz="6" w:space="0" w:color="auto"/>
              <w:right w:val="single" w:sz="6" w:space="0" w:color="auto"/>
            </w:tcBorders>
            <w:vAlign w:val="center"/>
          </w:tcPr>
          <w:p w:rsidR="00C62E53" w:rsidRDefault="00384EA1">
            <w:pPr>
              <w:jc w:val="left"/>
              <w:textAlignment w:val="center"/>
              <w:rPr>
                <w:rFonts w:ascii="宋体" w:hAnsi="宋体" w:cs="宋体"/>
                <w:color w:val="000000"/>
                <w:kern w:val="0"/>
                <w:sz w:val="16"/>
                <w:szCs w:val="16"/>
              </w:rPr>
            </w:pPr>
            <w:r>
              <w:rPr>
                <w:rFonts w:ascii="宋体" w:hAnsi="宋体" w:cs="宋体"/>
                <w:color w:val="000000"/>
                <w:kern w:val="0"/>
                <w:sz w:val="16"/>
                <w:szCs w:val="16"/>
              </w:rPr>
              <w:t>2299901</w:t>
            </w:r>
          </w:p>
        </w:tc>
        <w:tc>
          <w:tcPr>
            <w:tcW w:w="1989"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ind w:firstLineChars="100" w:firstLine="160"/>
              <w:jc w:val="left"/>
              <w:textAlignment w:val="center"/>
              <w:rPr>
                <w:rFonts w:ascii="宋体" w:cs="宋体"/>
                <w:color w:val="000000"/>
                <w:kern w:val="0"/>
                <w:sz w:val="16"/>
                <w:szCs w:val="16"/>
              </w:rPr>
            </w:pPr>
            <w:r>
              <w:rPr>
                <w:rFonts w:ascii="宋体" w:hAnsi="宋体" w:cs="宋体" w:hint="eastAsia"/>
                <w:color w:val="000000"/>
                <w:kern w:val="0"/>
                <w:sz w:val="16"/>
                <w:szCs w:val="16"/>
              </w:rPr>
              <w:t>其他支出</w:t>
            </w:r>
          </w:p>
        </w:tc>
        <w:tc>
          <w:tcPr>
            <w:tcW w:w="1096" w:type="dxa"/>
            <w:tcBorders>
              <w:top w:val="single" w:sz="6" w:space="0" w:color="auto"/>
              <w:left w:val="single" w:sz="6" w:space="0" w:color="auto"/>
              <w:bottom w:val="single" w:sz="6" w:space="0" w:color="auto"/>
              <w:right w:val="single" w:sz="6" w:space="0" w:color="auto"/>
            </w:tcBorders>
            <w:vAlign w:val="center"/>
          </w:tcPr>
          <w:p w:rsidR="00C62E53" w:rsidRDefault="00384EA1">
            <w:pPr>
              <w:jc w:val="right"/>
              <w:textAlignment w:val="center"/>
              <w:rPr>
                <w:rFonts w:ascii="宋体" w:hAnsi="宋体" w:cs="宋体"/>
                <w:color w:val="000000"/>
                <w:kern w:val="0"/>
                <w:sz w:val="16"/>
                <w:szCs w:val="16"/>
              </w:rPr>
            </w:pPr>
            <w:r>
              <w:rPr>
                <w:rFonts w:ascii="宋体" w:hAnsi="宋体" w:cs="宋体"/>
                <w:color w:val="000000"/>
                <w:kern w:val="0"/>
                <w:sz w:val="16"/>
                <w:szCs w:val="16"/>
              </w:rPr>
              <w:t>0.34</w:t>
            </w: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right"/>
              <w:textAlignment w:val="center"/>
              <w:rPr>
                <w:rFonts w:ascii="宋体" w:cs="宋体"/>
                <w:color w:val="000000"/>
                <w:kern w:val="0"/>
                <w:sz w:val="16"/>
                <w:szCs w:val="16"/>
              </w:rPr>
            </w:pP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096"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085"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116" w:type="dxa"/>
            <w:gridSpan w:val="3"/>
            <w:tcBorders>
              <w:top w:val="single" w:sz="6" w:space="0" w:color="auto"/>
              <w:left w:val="single" w:sz="6" w:space="0" w:color="auto"/>
              <w:bottom w:val="single" w:sz="6" w:space="0" w:color="auto"/>
              <w:right w:val="single" w:sz="12" w:space="0" w:color="auto"/>
            </w:tcBorders>
            <w:vAlign w:val="center"/>
          </w:tcPr>
          <w:p w:rsidR="00C62E53" w:rsidRDefault="00384EA1">
            <w:pPr>
              <w:jc w:val="right"/>
              <w:textAlignment w:val="center"/>
              <w:rPr>
                <w:rFonts w:ascii="宋体" w:hAnsi="宋体" w:cs="宋体"/>
                <w:color w:val="000000"/>
                <w:kern w:val="0"/>
                <w:sz w:val="16"/>
                <w:szCs w:val="16"/>
              </w:rPr>
            </w:pPr>
            <w:r>
              <w:rPr>
                <w:rFonts w:ascii="宋体" w:hAnsi="宋体" w:cs="宋体"/>
                <w:color w:val="000000"/>
                <w:kern w:val="0"/>
                <w:sz w:val="16"/>
                <w:szCs w:val="16"/>
              </w:rPr>
              <w:t>0.34</w:t>
            </w:r>
          </w:p>
        </w:tc>
      </w:tr>
      <w:tr w:rsidR="00C62E53">
        <w:trPr>
          <w:trHeight w:val="397"/>
        </w:trPr>
        <w:tc>
          <w:tcPr>
            <w:tcW w:w="10337" w:type="dxa"/>
            <w:gridSpan w:val="17"/>
            <w:tcBorders>
              <w:top w:val="single" w:sz="6" w:space="0" w:color="auto"/>
              <w:left w:val="single" w:sz="12" w:space="0" w:color="auto"/>
              <w:bottom w:val="single" w:sz="12" w:space="0" w:color="auto"/>
              <w:right w:val="single" w:sz="12" w:space="0" w:color="auto"/>
            </w:tcBorders>
            <w:vAlign w:val="center"/>
          </w:tcPr>
          <w:p w:rsidR="00C62E53" w:rsidRDefault="00384EA1">
            <w:pPr>
              <w:jc w:val="left"/>
              <w:textAlignment w:val="center"/>
              <w:rPr>
                <w:rFonts w:ascii="宋体" w:cs="宋体"/>
                <w:color w:val="000000"/>
                <w:kern w:val="0"/>
                <w:sz w:val="16"/>
                <w:szCs w:val="16"/>
              </w:rPr>
            </w:pPr>
            <w:r>
              <w:rPr>
                <w:rFonts w:ascii="宋体" w:hAnsi="宋体" w:cs="宋体" w:hint="eastAsia"/>
                <w:color w:val="000000"/>
                <w:kern w:val="0"/>
                <w:sz w:val="16"/>
                <w:szCs w:val="16"/>
              </w:rPr>
              <w:t>注：本表反映部门本年度取得的各项收入情况。</w:t>
            </w:r>
          </w:p>
        </w:tc>
      </w:tr>
    </w:tbl>
    <w:p w:rsidR="00C62E53" w:rsidRDefault="00C62E53">
      <w:pPr>
        <w:spacing w:line="360" w:lineRule="auto"/>
        <w:jc w:val="center"/>
        <w:rPr>
          <w:rFonts w:ascii="隶书" w:eastAsia="隶书" w:hAnsi="隶书" w:cs="隶书"/>
          <w:sz w:val="52"/>
          <w:szCs w:val="52"/>
        </w:rPr>
        <w:sectPr w:rsidR="00C62E53">
          <w:pgSz w:w="11906" w:h="16838"/>
          <w:pgMar w:top="2098" w:right="1531" w:bottom="1984" w:left="1587" w:header="850" w:footer="992" w:gutter="0"/>
          <w:pgNumType w:fmt="numberInDash"/>
          <w:cols w:space="0"/>
          <w:docGrid w:type="lines" w:linePitch="317"/>
        </w:sectPr>
      </w:pPr>
    </w:p>
    <w:tbl>
      <w:tblPr>
        <w:tblW w:w="10350" w:type="dxa"/>
        <w:tblInd w:w="-821" w:type="dxa"/>
        <w:tblLayout w:type="fixed"/>
        <w:tblCellMar>
          <w:top w:w="15" w:type="dxa"/>
          <w:left w:w="15" w:type="dxa"/>
          <w:bottom w:w="15" w:type="dxa"/>
          <w:right w:w="15" w:type="dxa"/>
        </w:tblCellMar>
        <w:tblLook w:val="04A0" w:firstRow="1" w:lastRow="0" w:firstColumn="1" w:lastColumn="0" w:noHBand="0" w:noVBand="1"/>
      </w:tblPr>
      <w:tblGrid>
        <w:gridCol w:w="721"/>
        <w:gridCol w:w="735"/>
        <w:gridCol w:w="1638"/>
        <w:gridCol w:w="1041"/>
        <w:gridCol w:w="174"/>
        <w:gridCol w:w="825"/>
        <w:gridCol w:w="380"/>
        <w:gridCol w:w="619"/>
        <w:gridCol w:w="574"/>
        <w:gridCol w:w="12"/>
        <w:gridCol w:w="413"/>
        <w:gridCol w:w="792"/>
        <w:gridCol w:w="207"/>
        <w:gridCol w:w="998"/>
        <w:gridCol w:w="1221"/>
      </w:tblGrid>
      <w:tr w:rsidR="00C62E53">
        <w:trPr>
          <w:trHeight w:val="375"/>
        </w:trPr>
        <w:tc>
          <w:tcPr>
            <w:tcW w:w="10350" w:type="dxa"/>
            <w:gridSpan w:val="15"/>
            <w:vAlign w:val="center"/>
          </w:tcPr>
          <w:p w:rsidR="00C62E53" w:rsidRDefault="00384EA1">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lastRenderedPageBreak/>
              <w:t>支出决算表</w:t>
            </w:r>
          </w:p>
        </w:tc>
      </w:tr>
      <w:tr w:rsidR="00C62E53">
        <w:trPr>
          <w:trHeight w:val="315"/>
        </w:trPr>
        <w:tc>
          <w:tcPr>
            <w:tcW w:w="1456" w:type="dxa"/>
            <w:gridSpan w:val="2"/>
            <w:vAlign w:val="center"/>
          </w:tcPr>
          <w:p w:rsidR="00C62E53" w:rsidRDefault="00C62E53">
            <w:pPr>
              <w:rPr>
                <w:rFonts w:ascii="宋体" w:cs="宋体"/>
                <w:color w:val="000000"/>
                <w:sz w:val="16"/>
                <w:szCs w:val="16"/>
              </w:rPr>
            </w:pPr>
          </w:p>
        </w:tc>
        <w:tc>
          <w:tcPr>
            <w:tcW w:w="1638" w:type="dxa"/>
            <w:vAlign w:val="center"/>
          </w:tcPr>
          <w:p w:rsidR="00C62E53" w:rsidRDefault="00C62E53">
            <w:pPr>
              <w:rPr>
                <w:rFonts w:ascii="宋体" w:cs="宋体"/>
                <w:color w:val="000000"/>
                <w:sz w:val="16"/>
                <w:szCs w:val="16"/>
              </w:rPr>
            </w:pPr>
          </w:p>
        </w:tc>
        <w:tc>
          <w:tcPr>
            <w:tcW w:w="1041" w:type="dxa"/>
            <w:vAlign w:val="center"/>
          </w:tcPr>
          <w:p w:rsidR="00C62E53" w:rsidRDefault="00C62E53">
            <w:pPr>
              <w:rPr>
                <w:rFonts w:ascii="宋体" w:cs="宋体"/>
                <w:color w:val="000000"/>
                <w:sz w:val="16"/>
                <w:szCs w:val="16"/>
              </w:rPr>
            </w:pPr>
          </w:p>
        </w:tc>
        <w:tc>
          <w:tcPr>
            <w:tcW w:w="999" w:type="dxa"/>
            <w:gridSpan w:val="2"/>
            <w:vAlign w:val="center"/>
          </w:tcPr>
          <w:p w:rsidR="00C62E53" w:rsidRDefault="00C62E53">
            <w:pPr>
              <w:rPr>
                <w:rFonts w:ascii="宋体" w:cs="宋体"/>
                <w:color w:val="000000"/>
                <w:sz w:val="16"/>
                <w:szCs w:val="16"/>
              </w:rPr>
            </w:pPr>
          </w:p>
        </w:tc>
        <w:tc>
          <w:tcPr>
            <w:tcW w:w="999" w:type="dxa"/>
            <w:gridSpan w:val="2"/>
            <w:vAlign w:val="center"/>
          </w:tcPr>
          <w:p w:rsidR="00C62E53" w:rsidRDefault="00C62E53">
            <w:pPr>
              <w:rPr>
                <w:rFonts w:ascii="宋体" w:cs="宋体"/>
                <w:color w:val="000000"/>
                <w:sz w:val="16"/>
                <w:szCs w:val="16"/>
              </w:rPr>
            </w:pPr>
          </w:p>
        </w:tc>
        <w:tc>
          <w:tcPr>
            <w:tcW w:w="999" w:type="dxa"/>
            <w:gridSpan w:val="3"/>
            <w:vAlign w:val="center"/>
          </w:tcPr>
          <w:p w:rsidR="00C62E53" w:rsidRDefault="00C62E53">
            <w:pPr>
              <w:rPr>
                <w:rFonts w:ascii="宋体" w:cs="宋体"/>
                <w:color w:val="000000"/>
                <w:sz w:val="16"/>
                <w:szCs w:val="16"/>
              </w:rPr>
            </w:pPr>
          </w:p>
        </w:tc>
        <w:tc>
          <w:tcPr>
            <w:tcW w:w="999" w:type="dxa"/>
            <w:gridSpan w:val="2"/>
            <w:vAlign w:val="center"/>
          </w:tcPr>
          <w:p w:rsidR="00C62E53" w:rsidRDefault="00C62E53">
            <w:pPr>
              <w:rPr>
                <w:rFonts w:ascii="宋体" w:cs="宋体"/>
                <w:color w:val="000000"/>
                <w:sz w:val="16"/>
                <w:szCs w:val="16"/>
              </w:rPr>
            </w:pPr>
          </w:p>
        </w:tc>
        <w:tc>
          <w:tcPr>
            <w:tcW w:w="2219" w:type="dxa"/>
            <w:gridSpan w:val="2"/>
            <w:vAlign w:val="center"/>
          </w:tcPr>
          <w:p w:rsidR="00C62E53" w:rsidRDefault="00384EA1">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03</w:t>
            </w:r>
            <w:r>
              <w:rPr>
                <w:rFonts w:ascii="宋体" w:hAnsi="宋体" w:cs="宋体" w:hint="eastAsia"/>
                <w:color w:val="000000"/>
                <w:kern w:val="0"/>
                <w:sz w:val="16"/>
                <w:szCs w:val="16"/>
              </w:rPr>
              <w:t>表</w:t>
            </w:r>
          </w:p>
        </w:tc>
      </w:tr>
      <w:tr w:rsidR="00C62E53">
        <w:trPr>
          <w:trHeight w:val="315"/>
        </w:trPr>
        <w:tc>
          <w:tcPr>
            <w:tcW w:w="1456" w:type="dxa"/>
            <w:gridSpan w:val="2"/>
            <w:vAlign w:val="center"/>
          </w:tcPr>
          <w:p w:rsidR="00C62E53" w:rsidRDefault="00C62E53">
            <w:pPr>
              <w:rPr>
                <w:rFonts w:ascii="宋体" w:cs="宋体"/>
                <w:color w:val="000000"/>
                <w:sz w:val="16"/>
                <w:szCs w:val="16"/>
              </w:rPr>
            </w:pPr>
          </w:p>
        </w:tc>
        <w:tc>
          <w:tcPr>
            <w:tcW w:w="1638" w:type="dxa"/>
            <w:vAlign w:val="center"/>
          </w:tcPr>
          <w:p w:rsidR="00C62E53" w:rsidRDefault="00C62E53">
            <w:pPr>
              <w:rPr>
                <w:rFonts w:ascii="宋体" w:cs="宋体"/>
                <w:color w:val="000000"/>
                <w:sz w:val="16"/>
                <w:szCs w:val="16"/>
              </w:rPr>
            </w:pPr>
          </w:p>
        </w:tc>
        <w:tc>
          <w:tcPr>
            <w:tcW w:w="1041" w:type="dxa"/>
            <w:vAlign w:val="center"/>
          </w:tcPr>
          <w:p w:rsidR="00C62E53" w:rsidRDefault="00C62E53">
            <w:pPr>
              <w:rPr>
                <w:rFonts w:ascii="宋体" w:cs="宋体"/>
                <w:color w:val="000000"/>
                <w:sz w:val="16"/>
                <w:szCs w:val="16"/>
              </w:rPr>
            </w:pPr>
          </w:p>
        </w:tc>
        <w:tc>
          <w:tcPr>
            <w:tcW w:w="999" w:type="dxa"/>
            <w:gridSpan w:val="2"/>
            <w:vAlign w:val="center"/>
          </w:tcPr>
          <w:p w:rsidR="00C62E53" w:rsidRDefault="00C62E53">
            <w:pPr>
              <w:rPr>
                <w:rFonts w:ascii="宋体" w:cs="宋体"/>
                <w:color w:val="000000"/>
                <w:sz w:val="16"/>
                <w:szCs w:val="16"/>
              </w:rPr>
            </w:pPr>
          </w:p>
        </w:tc>
        <w:tc>
          <w:tcPr>
            <w:tcW w:w="999" w:type="dxa"/>
            <w:gridSpan w:val="2"/>
            <w:vAlign w:val="center"/>
          </w:tcPr>
          <w:p w:rsidR="00C62E53" w:rsidRDefault="00C62E53">
            <w:pPr>
              <w:rPr>
                <w:rFonts w:ascii="宋体" w:cs="宋体"/>
                <w:color w:val="000000"/>
                <w:sz w:val="16"/>
                <w:szCs w:val="16"/>
              </w:rPr>
            </w:pPr>
          </w:p>
        </w:tc>
        <w:tc>
          <w:tcPr>
            <w:tcW w:w="999" w:type="dxa"/>
            <w:gridSpan w:val="3"/>
            <w:vAlign w:val="center"/>
          </w:tcPr>
          <w:p w:rsidR="00C62E53" w:rsidRDefault="00C62E53">
            <w:pPr>
              <w:rPr>
                <w:rFonts w:ascii="宋体" w:cs="宋体"/>
                <w:color w:val="000000"/>
                <w:sz w:val="16"/>
                <w:szCs w:val="16"/>
              </w:rPr>
            </w:pPr>
          </w:p>
        </w:tc>
        <w:tc>
          <w:tcPr>
            <w:tcW w:w="999" w:type="dxa"/>
            <w:gridSpan w:val="2"/>
            <w:vAlign w:val="center"/>
          </w:tcPr>
          <w:p w:rsidR="00C62E53" w:rsidRDefault="00C62E53">
            <w:pPr>
              <w:rPr>
                <w:rFonts w:ascii="宋体" w:cs="宋体"/>
                <w:color w:val="000000"/>
                <w:sz w:val="16"/>
                <w:szCs w:val="16"/>
              </w:rPr>
            </w:pPr>
          </w:p>
        </w:tc>
        <w:tc>
          <w:tcPr>
            <w:tcW w:w="2219" w:type="dxa"/>
            <w:gridSpan w:val="2"/>
            <w:vAlign w:val="center"/>
          </w:tcPr>
          <w:p w:rsidR="00C62E53" w:rsidRDefault="00384EA1">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C62E53">
        <w:trPr>
          <w:trHeight w:val="300"/>
        </w:trPr>
        <w:tc>
          <w:tcPr>
            <w:tcW w:w="3094" w:type="dxa"/>
            <w:gridSpan w:val="3"/>
            <w:tcBorders>
              <w:top w:val="single" w:sz="12" w:space="0" w:color="000000"/>
              <w:left w:val="single" w:sz="12"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121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基本支出</w:t>
            </w:r>
          </w:p>
        </w:tc>
        <w:tc>
          <w:tcPr>
            <w:tcW w:w="1205" w:type="dxa"/>
            <w:gridSpan w:val="3"/>
            <w:vMerge w:val="restart"/>
            <w:tcBorders>
              <w:top w:val="single" w:sz="12"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项目支出</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上缴上级支出</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经营支出</w:t>
            </w:r>
          </w:p>
        </w:tc>
        <w:tc>
          <w:tcPr>
            <w:tcW w:w="1221" w:type="dxa"/>
            <w:vMerge w:val="restart"/>
            <w:tcBorders>
              <w:top w:val="single" w:sz="12" w:space="0" w:color="000000"/>
              <w:left w:val="single" w:sz="4" w:space="0" w:color="000000"/>
              <w:bottom w:val="single" w:sz="4" w:space="0" w:color="000000"/>
              <w:right w:val="single" w:sz="12"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对附属单位</w:t>
            </w:r>
            <w:r>
              <w:rPr>
                <w:rFonts w:ascii="宋体" w:cs="宋体"/>
                <w:b/>
                <w:color w:val="000000"/>
                <w:kern w:val="0"/>
                <w:sz w:val="16"/>
                <w:szCs w:val="16"/>
              </w:rPr>
              <w:br/>
            </w:r>
            <w:r>
              <w:rPr>
                <w:rFonts w:ascii="宋体" w:hAnsi="宋体" w:cs="宋体" w:hint="eastAsia"/>
                <w:b/>
                <w:color w:val="000000"/>
                <w:kern w:val="0"/>
                <w:sz w:val="16"/>
                <w:szCs w:val="16"/>
              </w:rPr>
              <w:t>补助支出</w:t>
            </w:r>
          </w:p>
        </w:tc>
      </w:tr>
      <w:tr w:rsidR="00C62E53">
        <w:trPr>
          <w:trHeight w:val="600"/>
        </w:trPr>
        <w:tc>
          <w:tcPr>
            <w:tcW w:w="721"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2373"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215" w:type="dxa"/>
            <w:gridSpan w:val="2"/>
            <w:vMerge/>
            <w:tcBorders>
              <w:top w:val="single" w:sz="12" w:space="0" w:color="000000"/>
              <w:left w:val="single" w:sz="4" w:space="0" w:color="000000"/>
              <w:bottom w:val="single" w:sz="4" w:space="0" w:color="000000"/>
              <w:right w:val="single" w:sz="4" w:space="0" w:color="000000"/>
            </w:tcBorders>
            <w:vAlign w:val="center"/>
          </w:tcPr>
          <w:p w:rsidR="00C62E53" w:rsidRDefault="00C62E53">
            <w:pPr>
              <w:jc w:val="center"/>
              <w:rPr>
                <w:rFonts w:asci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C62E53" w:rsidRDefault="00C62E53">
            <w:pPr>
              <w:jc w:val="center"/>
              <w:rPr>
                <w:rFonts w:ascii="宋体" w:cs="宋体"/>
                <w:b/>
                <w:color w:val="000000"/>
                <w:sz w:val="16"/>
                <w:szCs w:val="16"/>
              </w:rPr>
            </w:pPr>
          </w:p>
        </w:tc>
        <w:tc>
          <w:tcPr>
            <w:tcW w:w="1205" w:type="dxa"/>
            <w:gridSpan w:val="3"/>
            <w:vMerge/>
            <w:tcBorders>
              <w:top w:val="single" w:sz="12" w:space="0" w:color="000000"/>
              <w:left w:val="single" w:sz="4" w:space="0" w:color="000000"/>
              <w:bottom w:val="single" w:sz="4" w:space="0" w:color="000000"/>
              <w:right w:val="single" w:sz="4" w:space="0" w:color="000000"/>
            </w:tcBorders>
            <w:vAlign w:val="center"/>
          </w:tcPr>
          <w:p w:rsidR="00C62E53" w:rsidRDefault="00C62E53">
            <w:pPr>
              <w:jc w:val="center"/>
              <w:rPr>
                <w:rFonts w:asci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C62E53" w:rsidRDefault="00C62E53">
            <w:pPr>
              <w:jc w:val="center"/>
              <w:rPr>
                <w:rFonts w:asci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C62E53" w:rsidRDefault="00C62E53">
            <w:pPr>
              <w:jc w:val="center"/>
              <w:rPr>
                <w:rFonts w:ascii="宋体" w:cs="宋体"/>
                <w:b/>
                <w:color w:val="000000"/>
                <w:sz w:val="16"/>
                <w:szCs w:val="16"/>
              </w:rPr>
            </w:pPr>
          </w:p>
        </w:tc>
        <w:tc>
          <w:tcPr>
            <w:tcW w:w="1221" w:type="dxa"/>
            <w:vMerge/>
            <w:tcBorders>
              <w:top w:val="single" w:sz="12" w:space="0" w:color="000000"/>
              <w:left w:val="single" w:sz="4" w:space="0" w:color="000000"/>
              <w:bottom w:val="single" w:sz="4" w:space="0" w:color="000000"/>
              <w:right w:val="single" w:sz="12" w:space="0" w:color="000000"/>
            </w:tcBorders>
            <w:vAlign w:val="center"/>
          </w:tcPr>
          <w:p w:rsidR="00C62E53" w:rsidRDefault="00C62E53">
            <w:pPr>
              <w:jc w:val="center"/>
              <w:rPr>
                <w:rFonts w:ascii="宋体" w:cs="宋体"/>
                <w:b/>
                <w:color w:val="000000"/>
                <w:sz w:val="16"/>
                <w:szCs w:val="16"/>
              </w:rPr>
            </w:pPr>
          </w:p>
        </w:tc>
      </w:tr>
      <w:tr w:rsidR="00C62E53">
        <w:trPr>
          <w:trHeight w:val="300"/>
        </w:trPr>
        <w:tc>
          <w:tcPr>
            <w:tcW w:w="3094" w:type="dxa"/>
            <w:gridSpan w:val="3"/>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121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05"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21"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rsidR="00C62E53">
        <w:trPr>
          <w:trHeight w:val="300"/>
        </w:trPr>
        <w:tc>
          <w:tcPr>
            <w:tcW w:w="3094" w:type="dxa"/>
            <w:gridSpan w:val="3"/>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21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1327.72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1014.71 </w:t>
            </w:r>
          </w:p>
        </w:tc>
        <w:tc>
          <w:tcPr>
            <w:tcW w:w="1205"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313.01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21"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rsidR="00C62E53">
        <w:trPr>
          <w:trHeight w:val="437"/>
        </w:trPr>
        <w:tc>
          <w:tcPr>
            <w:tcW w:w="721"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b/>
                <w:color w:val="000000"/>
                <w:sz w:val="16"/>
                <w:szCs w:val="16"/>
              </w:rPr>
            </w:pPr>
            <w:r>
              <w:rPr>
                <w:rFonts w:ascii="宋体" w:hAnsi="宋体" w:cs="宋体"/>
                <w:b/>
                <w:color w:val="000000"/>
                <w:kern w:val="0"/>
                <w:sz w:val="16"/>
                <w:szCs w:val="16"/>
              </w:rPr>
              <w:t>201</w:t>
            </w:r>
          </w:p>
        </w:tc>
        <w:tc>
          <w:tcPr>
            <w:tcW w:w="2373"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一般公共服务支出</w:t>
            </w:r>
          </w:p>
        </w:tc>
        <w:tc>
          <w:tcPr>
            <w:tcW w:w="121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936.43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623.42 </w:t>
            </w:r>
          </w:p>
        </w:tc>
        <w:tc>
          <w:tcPr>
            <w:tcW w:w="1205"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313.01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21"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rsidR="00C62E53">
        <w:trPr>
          <w:trHeight w:val="437"/>
        </w:trPr>
        <w:tc>
          <w:tcPr>
            <w:tcW w:w="721"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b/>
                <w:color w:val="000000"/>
                <w:sz w:val="16"/>
                <w:szCs w:val="16"/>
              </w:rPr>
            </w:pPr>
            <w:r>
              <w:rPr>
                <w:rFonts w:ascii="宋体" w:hAnsi="宋体" w:cs="宋体"/>
                <w:b/>
                <w:color w:val="000000"/>
                <w:kern w:val="0"/>
                <w:sz w:val="16"/>
                <w:szCs w:val="16"/>
              </w:rPr>
              <w:t>20101</w:t>
            </w:r>
          </w:p>
        </w:tc>
        <w:tc>
          <w:tcPr>
            <w:tcW w:w="2373"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人大事务</w:t>
            </w:r>
          </w:p>
        </w:tc>
        <w:tc>
          <w:tcPr>
            <w:tcW w:w="121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936.43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623.42 </w:t>
            </w:r>
          </w:p>
        </w:tc>
        <w:tc>
          <w:tcPr>
            <w:tcW w:w="1205"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313.01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21"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437"/>
        </w:trPr>
        <w:tc>
          <w:tcPr>
            <w:tcW w:w="721"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2010101</w:t>
            </w:r>
          </w:p>
        </w:tc>
        <w:tc>
          <w:tcPr>
            <w:tcW w:w="2373"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kern w:val="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行政运行</w:t>
            </w:r>
          </w:p>
        </w:tc>
        <w:tc>
          <w:tcPr>
            <w:tcW w:w="121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623.42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623.42 </w:t>
            </w:r>
          </w:p>
        </w:tc>
        <w:tc>
          <w:tcPr>
            <w:tcW w:w="1205"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21"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437"/>
        </w:trPr>
        <w:tc>
          <w:tcPr>
            <w:tcW w:w="721"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2010102</w:t>
            </w:r>
          </w:p>
        </w:tc>
        <w:tc>
          <w:tcPr>
            <w:tcW w:w="2373"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kern w:val="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一般行政管理事务</w:t>
            </w:r>
          </w:p>
        </w:tc>
        <w:tc>
          <w:tcPr>
            <w:tcW w:w="121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118.54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118.54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21"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437"/>
        </w:trPr>
        <w:tc>
          <w:tcPr>
            <w:tcW w:w="721"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2010104</w:t>
            </w:r>
          </w:p>
        </w:tc>
        <w:tc>
          <w:tcPr>
            <w:tcW w:w="2373"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kern w:val="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人大会议</w:t>
            </w:r>
          </w:p>
        </w:tc>
        <w:tc>
          <w:tcPr>
            <w:tcW w:w="121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94.43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94.43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21"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437"/>
        </w:trPr>
        <w:tc>
          <w:tcPr>
            <w:tcW w:w="721"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2010105</w:t>
            </w:r>
          </w:p>
        </w:tc>
        <w:tc>
          <w:tcPr>
            <w:tcW w:w="2373"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kern w:val="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人大立法</w:t>
            </w:r>
          </w:p>
        </w:tc>
        <w:tc>
          <w:tcPr>
            <w:tcW w:w="121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2.66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2.66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21"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437"/>
        </w:trPr>
        <w:tc>
          <w:tcPr>
            <w:tcW w:w="721"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2010106</w:t>
            </w:r>
          </w:p>
        </w:tc>
        <w:tc>
          <w:tcPr>
            <w:tcW w:w="2373"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ind w:firstLineChars="100" w:firstLine="160"/>
              <w:jc w:val="left"/>
              <w:textAlignment w:val="center"/>
              <w:rPr>
                <w:rFonts w:ascii="宋体" w:cs="宋体"/>
                <w:color w:val="000000"/>
                <w:kern w:val="0"/>
                <w:sz w:val="16"/>
                <w:szCs w:val="16"/>
              </w:rPr>
            </w:pPr>
            <w:r>
              <w:rPr>
                <w:rFonts w:ascii="宋体" w:hAnsi="宋体" w:cs="宋体" w:hint="eastAsia"/>
                <w:color w:val="000000"/>
                <w:kern w:val="0"/>
                <w:sz w:val="16"/>
                <w:szCs w:val="16"/>
              </w:rPr>
              <w:t>人大监督</w:t>
            </w:r>
          </w:p>
        </w:tc>
        <w:tc>
          <w:tcPr>
            <w:tcW w:w="121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26.52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26.52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21"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437"/>
        </w:trPr>
        <w:tc>
          <w:tcPr>
            <w:tcW w:w="721"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2010108</w:t>
            </w:r>
          </w:p>
        </w:tc>
        <w:tc>
          <w:tcPr>
            <w:tcW w:w="2373"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ind w:firstLineChars="100" w:firstLine="160"/>
              <w:jc w:val="left"/>
              <w:textAlignment w:val="center"/>
              <w:rPr>
                <w:rFonts w:ascii="宋体" w:cs="宋体"/>
                <w:color w:val="000000"/>
                <w:kern w:val="0"/>
                <w:sz w:val="16"/>
                <w:szCs w:val="16"/>
              </w:rPr>
            </w:pPr>
            <w:r>
              <w:rPr>
                <w:rFonts w:ascii="宋体" w:hAnsi="宋体" w:cs="宋体" w:hint="eastAsia"/>
                <w:color w:val="000000"/>
                <w:kern w:val="0"/>
                <w:sz w:val="16"/>
                <w:szCs w:val="16"/>
              </w:rPr>
              <w:t>代表工作</w:t>
            </w:r>
          </w:p>
        </w:tc>
        <w:tc>
          <w:tcPr>
            <w:tcW w:w="121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68.32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68.32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21"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437"/>
        </w:trPr>
        <w:tc>
          <w:tcPr>
            <w:tcW w:w="721"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2010199</w:t>
            </w:r>
          </w:p>
        </w:tc>
        <w:tc>
          <w:tcPr>
            <w:tcW w:w="2373"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ind w:firstLineChars="100" w:firstLine="160"/>
              <w:jc w:val="left"/>
              <w:textAlignment w:val="center"/>
              <w:rPr>
                <w:rFonts w:ascii="宋体" w:cs="宋体"/>
                <w:color w:val="000000"/>
                <w:kern w:val="0"/>
                <w:sz w:val="16"/>
                <w:szCs w:val="16"/>
              </w:rPr>
            </w:pPr>
            <w:r>
              <w:rPr>
                <w:rFonts w:ascii="宋体" w:hAnsi="宋体" w:cs="宋体" w:hint="eastAsia"/>
                <w:color w:val="000000"/>
                <w:kern w:val="0"/>
                <w:sz w:val="16"/>
                <w:szCs w:val="16"/>
              </w:rPr>
              <w:t>其他人大事务支出</w:t>
            </w:r>
          </w:p>
        </w:tc>
        <w:tc>
          <w:tcPr>
            <w:tcW w:w="121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kern w:val="0"/>
                <w:sz w:val="16"/>
                <w:szCs w:val="16"/>
              </w:rPr>
            </w:pPr>
            <w:r>
              <w:rPr>
                <w:rFonts w:ascii="宋体" w:cs="宋体"/>
                <w:color w:val="000000"/>
                <w:kern w:val="0"/>
                <w:sz w:val="16"/>
                <w:szCs w:val="16"/>
              </w:rPr>
              <w:t>2.55</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widowControl/>
              <w:jc w:val="right"/>
              <w:textAlignment w:val="center"/>
              <w:rPr>
                <w:rFonts w:ascii="宋体" w:cs="宋体"/>
                <w:color w:val="000000"/>
                <w:kern w:val="0"/>
                <w:sz w:val="16"/>
                <w:szCs w:val="16"/>
              </w:rPr>
            </w:pPr>
          </w:p>
        </w:tc>
        <w:tc>
          <w:tcPr>
            <w:tcW w:w="1205"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kern w:val="0"/>
                <w:sz w:val="16"/>
                <w:szCs w:val="16"/>
              </w:rPr>
            </w:pPr>
            <w:r>
              <w:rPr>
                <w:rFonts w:ascii="宋体" w:cs="宋体"/>
                <w:color w:val="000000"/>
                <w:kern w:val="0"/>
                <w:sz w:val="16"/>
                <w:szCs w:val="16"/>
              </w:rPr>
              <w:t>2.55</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widowControl/>
              <w:jc w:val="right"/>
              <w:textAlignment w:val="center"/>
              <w:rPr>
                <w:rFonts w:ascii="宋体" w:cs="宋体"/>
                <w:color w:val="000000"/>
                <w:kern w:val="0"/>
                <w:sz w:val="16"/>
                <w:szCs w:val="16"/>
              </w:rPr>
            </w:pPr>
          </w:p>
        </w:tc>
        <w:tc>
          <w:tcPr>
            <w:tcW w:w="1221" w:type="dxa"/>
            <w:tcBorders>
              <w:top w:val="single" w:sz="4" w:space="0" w:color="000000"/>
              <w:left w:val="single" w:sz="4" w:space="0" w:color="000000"/>
              <w:bottom w:val="single" w:sz="4" w:space="0" w:color="000000"/>
              <w:right w:val="single" w:sz="12" w:space="0" w:color="000000"/>
            </w:tcBorders>
            <w:vAlign w:val="center"/>
          </w:tcPr>
          <w:p w:rsidR="00C62E53" w:rsidRDefault="00C62E53">
            <w:pPr>
              <w:widowControl/>
              <w:jc w:val="right"/>
              <w:textAlignment w:val="center"/>
              <w:rPr>
                <w:rFonts w:ascii="宋体" w:cs="宋体"/>
                <w:color w:val="000000"/>
                <w:kern w:val="0"/>
                <w:sz w:val="16"/>
                <w:szCs w:val="16"/>
              </w:rPr>
            </w:pPr>
          </w:p>
        </w:tc>
      </w:tr>
      <w:tr w:rsidR="00C62E53">
        <w:trPr>
          <w:trHeight w:val="437"/>
        </w:trPr>
        <w:tc>
          <w:tcPr>
            <w:tcW w:w="721"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hAnsi="宋体" w:cs="宋体"/>
                <w:b/>
                <w:color w:val="000000"/>
                <w:kern w:val="0"/>
                <w:sz w:val="16"/>
                <w:szCs w:val="16"/>
              </w:rPr>
            </w:pPr>
            <w:r>
              <w:rPr>
                <w:rFonts w:ascii="宋体" w:hAnsi="宋体" w:cs="宋体"/>
                <w:b/>
                <w:color w:val="000000"/>
                <w:kern w:val="0"/>
                <w:sz w:val="16"/>
                <w:szCs w:val="16"/>
              </w:rPr>
              <w:t>208</w:t>
            </w:r>
          </w:p>
        </w:tc>
        <w:tc>
          <w:tcPr>
            <w:tcW w:w="2373"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b/>
                <w:color w:val="000000"/>
                <w:kern w:val="0"/>
                <w:sz w:val="16"/>
                <w:szCs w:val="16"/>
              </w:rPr>
            </w:pPr>
            <w:r>
              <w:rPr>
                <w:rFonts w:ascii="宋体" w:hAnsi="宋体" w:cs="宋体" w:hint="eastAsia"/>
                <w:b/>
                <w:color w:val="000000"/>
                <w:kern w:val="0"/>
                <w:sz w:val="16"/>
                <w:szCs w:val="16"/>
              </w:rPr>
              <w:t>社会保障和就业支出</w:t>
            </w:r>
          </w:p>
        </w:tc>
        <w:tc>
          <w:tcPr>
            <w:tcW w:w="121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b/>
                <w:color w:val="000000"/>
                <w:kern w:val="0"/>
                <w:sz w:val="16"/>
                <w:szCs w:val="16"/>
              </w:rPr>
            </w:pPr>
            <w:r>
              <w:rPr>
                <w:rFonts w:ascii="宋体" w:cs="宋体"/>
                <w:b/>
                <w:color w:val="000000"/>
                <w:kern w:val="0"/>
                <w:sz w:val="16"/>
                <w:szCs w:val="16"/>
              </w:rPr>
              <w:t>303.13</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b/>
                <w:color w:val="000000"/>
                <w:kern w:val="0"/>
                <w:sz w:val="16"/>
                <w:szCs w:val="16"/>
              </w:rPr>
            </w:pPr>
            <w:r>
              <w:rPr>
                <w:rFonts w:ascii="宋体" w:cs="宋体"/>
                <w:b/>
                <w:color w:val="000000"/>
                <w:kern w:val="0"/>
                <w:sz w:val="16"/>
                <w:szCs w:val="16"/>
              </w:rPr>
              <w:t>303.13</w:t>
            </w:r>
          </w:p>
        </w:tc>
        <w:tc>
          <w:tcPr>
            <w:tcW w:w="1205"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C62E53">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widowControl/>
              <w:jc w:val="right"/>
              <w:textAlignment w:val="center"/>
              <w:rPr>
                <w:rFonts w:ascii="宋体" w:cs="宋体"/>
                <w:color w:val="000000"/>
                <w:kern w:val="0"/>
                <w:sz w:val="16"/>
                <w:szCs w:val="16"/>
              </w:rPr>
            </w:pPr>
          </w:p>
        </w:tc>
        <w:tc>
          <w:tcPr>
            <w:tcW w:w="1221" w:type="dxa"/>
            <w:tcBorders>
              <w:top w:val="single" w:sz="4" w:space="0" w:color="000000"/>
              <w:left w:val="single" w:sz="4" w:space="0" w:color="000000"/>
              <w:bottom w:val="single" w:sz="4" w:space="0" w:color="000000"/>
              <w:right w:val="single" w:sz="12" w:space="0" w:color="000000"/>
            </w:tcBorders>
            <w:vAlign w:val="center"/>
          </w:tcPr>
          <w:p w:rsidR="00C62E53" w:rsidRDefault="00C62E53">
            <w:pPr>
              <w:widowControl/>
              <w:jc w:val="right"/>
              <w:textAlignment w:val="center"/>
              <w:rPr>
                <w:rFonts w:ascii="宋体" w:cs="宋体"/>
                <w:color w:val="000000"/>
                <w:kern w:val="0"/>
                <w:sz w:val="16"/>
                <w:szCs w:val="16"/>
              </w:rPr>
            </w:pPr>
          </w:p>
        </w:tc>
      </w:tr>
      <w:tr w:rsidR="00C62E53">
        <w:trPr>
          <w:trHeight w:val="437"/>
        </w:trPr>
        <w:tc>
          <w:tcPr>
            <w:tcW w:w="721"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hAnsi="宋体" w:cs="宋体"/>
                <w:b/>
                <w:color w:val="000000"/>
                <w:kern w:val="0"/>
                <w:sz w:val="16"/>
                <w:szCs w:val="16"/>
              </w:rPr>
            </w:pPr>
            <w:r>
              <w:rPr>
                <w:rFonts w:ascii="宋体" w:hAnsi="宋体" w:cs="宋体"/>
                <w:b/>
                <w:color w:val="000000"/>
                <w:kern w:val="0"/>
                <w:sz w:val="16"/>
                <w:szCs w:val="16"/>
              </w:rPr>
              <w:t>20805</w:t>
            </w:r>
          </w:p>
        </w:tc>
        <w:tc>
          <w:tcPr>
            <w:tcW w:w="2373"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b/>
                <w:color w:val="000000"/>
                <w:kern w:val="0"/>
                <w:sz w:val="16"/>
                <w:szCs w:val="16"/>
              </w:rPr>
            </w:pPr>
            <w:r>
              <w:rPr>
                <w:rFonts w:ascii="宋体" w:hAnsi="宋体" w:cs="宋体" w:hint="eastAsia"/>
                <w:b/>
                <w:color w:val="000000"/>
                <w:kern w:val="0"/>
                <w:sz w:val="16"/>
                <w:szCs w:val="16"/>
              </w:rPr>
              <w:t>行政事业单位离退休</w:t>
            </w:r>
          </w:p>
        </w:tc>
        <w:tc>
          <w:tcPr>
            <w:tcW w:w="121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b/>
                <w:color w:val="000000"/>
                <w:kern w:val="0"/>
                <w:sz w:val="16"/>
                <w:szCs w:val="16"/>
              </w:rPr>
            </w:pPr>
            <w:r>
              <w:rPr>
                <w:rFonts w:ascii="宋体" w:cs="宋体"/>
                <w:b/>
                <w:color w:val="000000"/>
                <w:kern w:val="0"/>
                <w:sz w:val="16"/>
                <w:szCs w:val="16"/>
              </w:rPr>
              <w:t>296.79</w:t>
            </w:r>
          </w:p>
        </w:tc>
        <w:tc>
          <w:tcPr>
            <w:tcW w:w="1205" w:type="dxa"/>
            <w:gridSpan w:val="2"/>
            <w:tcBorders>
              <w:top w:val="single" w:sz="4" w:space="0" w:color="000000"/>
              <w:left w:val="single" w:sz="4" w:space="0" w:color="000000"/>
              <w:bottom w:val="single" w:sz="4" w:space="0" w:color="000000"/>
              <w:right w:val="single" w:sz="4" w:space="0" w:color="auto"/>
            </w:tcBorders>
            <w:vAlign w:val="center"/>
          </w:tcPr>
          <w:p w:rsidR="00C62E53" w:rsidRDefault="00384EA1">
            <w:pPr>
              <w:widowControl/>
              <w:jc w:val="right"/>
              <w:textAlignment w:val="center"/>
              <w:rPr>
                <w:rFonts w:ascii="宋体" w:cs="宋体"/>
                <w:b/>
                <w:color w:val="000000"/>
                <w:kern w:val="0"/>
                <w:sz w:val="16"/>
                <w:szCs w:val="16"/>
              </w:rPr>
            </w:pPr>
            <w:r>
              <w:rPr>
                <w:rFonts w:ascii="宋体" w:cs="宋体"/>
                <w:b/>
                <w:color w:val="000000"/>
                <w:kern w:val="0"/>
                <w:sz w:val="16"/>
                <w:szCs w:val="16"/>
              </w:rPr>
              <w:t>296.79</w:t>
            </w:r>
          </w:p>
        </w:tc>
        <w:tc>
          <w:tcPr>
            <w:tcW w:w="1205" w:type="dxa"/>
            <w:gridSpan w:val="3"/>
            <w:tcBorders>
              <w:top w:val="single" w:sz="4" w:space="0" w:color="000000"/>
              <w:left w:val="single" w:sz="4" w:space="0" w:color="auto"/>
              <w:bottom w:val="single" w:sz="4" w:space="0" w:color="000000"/>
              <w:right w:val="single" w:sz="4" w:space="0" w:color="000000"/>
            </w:tcBorders>
            <w:vAlign w:val="center"/>
          </w:tcPr>
          <w:p w:rsidR="00C62E53" w:rsidRDefault="00C62E53">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widowControl/>
              <w:jc w:val="right"/>
              <w:textAlignment w:val="center"/>
              <w:rPr>
                <w:rFonts w:ascii="宋体" w:cs="宋体"/>
                <w:color w:val="000000"/>
                <w:kern w:val="0"/>
                <w:sz w:val="16"/>
                <w:szCs w:val="16"/>
              </w:rPr>
            </w:pPr>
          </w:p>
        </w:tc>
        <w:tc>
          <w:tcPr>
            <w:tcW w:w="1221" w:type="dxa"/>
            <w:tcBorders>
              <w:top w:val="single" w:sz="4" w:space="0" w:color="000000"/>
              <w:left w:val="single" w:sz="4" w:space="0" w:color="000000"/>
              <w:bottom w:val="single" w:sz="4" w:space="0" w:color="000000"/>
              <w:right w:val="single" w:sz="12" w:space="0" w:color="000000"/>
            </w:tcBorders>
            <w:vAlign w:val="center"/>
          </w:tcPr>
          <w:p w:rsidR="00C62E53" w:rsidRDefault="00C62E53">
            <w:pPr>
              <w:widowControl/>
              <w:jc w:val="right"/>
              <w:textAlignment w:val="center"/>
              <w:rPr>
                <w:rFonts w:ascii="宋体" w:cs="宋体"/>
                <w:color w:val="000000"/>
                <w:kern w:val="0"/>
                <w:sz w:val="16"/>
                <w:szCs w:val="16"/>
              </w:rPr>
            </w:pPr>
          </w:p>
        </w:tc>
      </w:tr>
      <w:tr w:rsidR="00C62E53">
        <w:trPr>
          <w:trHeight w:val="437"/>
        </w:trPr>
        <w:tc>
          <w:tcPr>
            <w:tcW w:w="721" w:type="dxa"/>
            <w:tcBorders>
              <w:top w:val="single" w:sz="4" w:space="0" w:color="000000"/>
              <w:left w:val="single" w:sz="12" w:space="0" w:color="000000"/>
              <w:bottom w:val="single" w:sz="12" w:space="0" w:color="auto"/>
              <w:right w:val="single" w:sz="4" w:space="0" w:color="auto"/>
            </w:tcBorders>
            <w:vAlign w:val="center"/>
          </w:tcPr>
          <w:p w:rsidR="00C62E53" w:rsidRDefault="00384EA1">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2080501</w:t>
            </w:r>
          </w:p>
        </w:tc>
        <w:tc>
          <w:tcPr>
            <w:tcW w:w="2373" w:type="dxa"/>
            <w:gridSpan w:val="2"/>
            <w:tcBorders>
              <w:top w:val="single" w:sz="4" w:space="0" w:color="000000"/>
              <w:left w:val="single" w:sz="4" w:space="0" w:color="auto"/>
              <w:bottom w:val="single" w:sz="12" w:space="0" w:color="auto"/>
              <w:right w:val="single" w:sz="4" w:space="0" w:color="auto"/>
            </w:tcBorders>
            <w:vAlign w:val="center"/>
          </w:tcPr>
          <w:p w:rsidR="00C62E53" w:rsidRDefault="00384EA1">
            <w:pPr>
              <w:widowControl/>
              <w:ind w:firstLineChars="100" w:firstLine="160"/>
              <w:jc w:val="left"/>
              <w:textAlignment w:val="center"/>
              <w:rPr>
                <w:rFonts w:ascii="宋体" w:cs="宋体"/>
                <w:color w:val="000000"/>
                <w:kern w:val="0"/>
                <w:sz w:val="16"/>
                <w:szCs w:val="16"/>
              </w:rPr>
            </w:pPr>
            <w:r>
              <w:rPr>
                <w:rFonts w:ascii="宋体" w:hAnsi="宋体" w:cs="宋体" w:hint="eastAsia"/>
                <w:color w:val="000000"/>
                <w:kern w:val="0"/>
                <w:sz w:val="16"/>
                <w:szCs w:val="16"/>
              </w:rPr>
              <w:t>归口管理的行政单位离退休</w:t>
            </w:r>
          </w:p>
        </w:tc>
        <w:tc>
          <w:tcPr>
            <w:tcW w:w="1215" w:type="dxa"/>
            <w:gridSpan w:val="2"/>
            <w:tcBorders>
              <w:top w:val="single" w:sz="4" w:space="0" w:color="000000"/>
              <w:left w:val="single" w:sz="4" w:space="0" w:color="auto"/>
              <w:bottom w:val="single" w:sz="12" w:space="0" w:color="auto"/>
              <w:right w:val="single" w:sz="4" w:space="0" w:color="auto"/>
            </w:tcBorders>
            <w:vAlign w:val="center"/>
          </w:tcPr>
          <w:p w:rsidR="00C62E53" w:rsidRDefault="00384EA1">
            <w:pPr>
              <w:widowControl/>
              <w:jc w:val="right"/>
              <w:textAlignment w:val="center"/>
              <w:rPr>
                <w:rFonts w:ascii="宋体" w:cs="宋体"/>
                <w:color w:val="000000"/>
                <w:sz w:val="16"/>
                <w:szCs w:val="16"/>
              </w:rPr>
            </w:pPr>
            <w:r>
              <w:rPr>
                <w:rFonts w:ascii="宋体" w:cs="宋体"/>
                <w:color w:val="000000"/>
                <w:sz w:val="16"/>
                <w:szCs w:val="16"/>
              </w:rPr>
              <w:t>283.36</w:t>
            </w:r>
          </w:p>
        </w:tc>
        <w:tc>
          <w:tcPr>
            <w:tcW w:w="1205" w:type="dxa"/>
            <w:gridSpan w:val="2"/>
            <w:tcBorders>
              <w:top w:val="single" w:sz="4" w:space="0" w:color="000000"/>
              <w:left w:val="single" w:sz="4" w:space="0" w:color="auto"/>
              <w:bottom w:val="single" w:sz="12" w:space="0" w:color="auto"/>
              <w:right w:val="single" w:sz="4" w:space="0" w:color="auto"/>
            </w:tcBorders>
            <w:vAlign w:val="center"/>
          </w:tcPr>
          <w:p w:rsidR="00C62E53" w:rsidRDefault="00384EA1">
            <w:pPr>
              <w:widowControl/>
              <w:jc w:val="right"/>
              <w:textAlignment w:val="center"/>
              <w:rPr>
                <w:rFonts w:ascii="宋体" w:cs="宋体"/>
                <w:color w:val="000000"/>
                <w:sz w:val="16"/>
                <w:szCs w:val="16"/>
              </w:rPr>
            </w:pPr>
            <w:r>
              <w:rPr>
                <w:rFonts w:ascii="宋体" w:cs="宋体"/>
                <w:color w:val="000000"/>
                <w:sz w:val="16"/>
                <w:szCs w:val="16"/>
              </w:rPr>
              <w:t>283.36</w:t>
            </w:r>
          </w:p>
        </w:tc>
        <w:tc>
          <w:tcPr>
            <w:tcW w:w="1205" w:type="dxa"/>
            <w:gridSpan w:val="3"/>
            <w:tcBorders>
              <w:top w:val="single" w:sz="4" w:space="0" w:color="000000"/>
              <w:left w:val="single" w:sz="4" w:space="0" w:color="auto"/>
              <w:bottom w:val="single" w:sz="12" w:space="0" w:color="auto"/>
              <w:right w:val="single" w:sz="4" w:space="0" w:color="auto"/>
            </w:tcBorders>
            <w:vAlign w:val="center"/>
          </w:tcPr>
          <w:p w:rsidR="00C62E53" w:rsidRDefault="00C62E53">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auto"/>
              <w:bottom w:val="single" w:sz="12" w:space="0" w:color="auto"/>
              <w:right w:val="single" w:sz="4" w:space="0" w:color="auto"/>
            </w:tcBorders>
            <w:vAlign w:val="center"/>
          </w:tcPr>
          <w:p w:rsidR="00C62E53" w:rsidRDefault="00C62E53">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auto"/>
              <w:bottom w:val="single" w:sz="12" w:space="0" w:color="auto"/>
              <w:right w:val="single" w:sz="4" w:space="0" w:color="auto"/>
            </w:tcBorders>
            <w:vAlign w:val="center"/>
          </w:tcPr>
          <w:p w:rsidR="00C62E53" w:rsidRDefault="00C62E53">
            <w:pPr>
              <w:widowControl/>
              <w:jc w:val="right"/>
              <w:textAlignment w:val="center"/>
              <w:rPr>
                <w:rFonts w:ascii="宋体" w:cs="宋体"/>
                <w:color w:val="000000"/>
                <w:sz w:val="16"/>
                <w:szCs w:val="16"/>
              </w:rPr>
            </w:pPr>
          </w:p>
        </w:tc>
        <w:tc>
          <w:tcPr>
            <w:tcW w:w="1221" w:type="dxa"/>
            <w:tcBorders>
              <w:top w:val="single" w:sz="4" w:space="0" w:color="000000"/>
              <w:left w:val="single" w:sz="4" w:space="0" w:color="auto"/>
              <w:bottom w:val="single" w:sz="12" w:space="0" w:color="auto"/>
              <w:right w:val="single" w:sz="12" w:space="0" w:color="000000"/>
            </w:tcBorders>
            <w:vAlign w:val="center"/>
          </w:tcPr>
          <w:p w:rsidR="00C62E53" w:rsidRDefault="00C62E53">
            <w:pPr>
              <w:widowControl/>
              <w:jc w:val="right"/>
              <w:textAlignment w:val="center"/>
              <w:rPr>
                <w:rFonts w:ascii="宋体" w:cs="宋体"/>
                <w:color w:val="000000"/>
                <w:sz w:val="16"/>
                <w:szCs w:val="16"/>
              </w:rPr>
            </w:pPr>
          </w:p>
        </w:tc>
      </w:tr>
      <w:tr w:rsidR="00C62E53">
        <w:trPr>
          <w:trHeight w:val="437"/>
        </w:trPr>
        <w:tc>
          <w:tcPr>
            <w:tcW w:w="721" w:type="dxa"/>
            <w:tcBorders>
              <w:top w:val="single" w:sz="12" w:space="0" w:color="auto"/>
              <w:left w:val="single" w:sz="12" w:space="0" w:color="auto"/>
              <w:bottom w:val="single" w:sz="6" w:space="0" w:color="auto"/>
              <w:right w:val="single" w:sz="6" w:space="0" w:color="auto"/>
            </w:tcBorders>
            <w:vAlign w:val="center"/>
          </w:tcPr>
          <w:p w:rsidR="00C62E53" w:rsidRDefault="00384EA1">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2080502</w:t>
            </w:r>
          </w:p>
        </w:tc>
        <w:tc>
          <w:tcPr>
            <w:tcW w:w="2373" w:type="dxa"/>
            <w:gridSpan w:val="2"/>
            <w:tcBorders>
              <w:top w:val="single" w:sz="12" w:space="0" w:color="auto"/>
              <w:left w:val="single" w:sz="6" w:space="0" w:color="auto"/>
              <w:bottom w:val="single" w:sz="6" w:space="0" w:color="auto"/>
              <w:right w:val="single" w:sz="6" w:space="0" w:color="auto"/>
            </w:tcBorders>
            <w:vAlign w:val="center"/>
          </w:tcPr>
          <w:p w:rsidR="00C62E53" w:rsidRDefault="00384EA1">
            <w:pPr>
              <w:widowControl/>
              <w:ind w:firstLineChars="100" w:firstLine="160"/>
              <w:jc w:val="left"/>
              <w:textAlignment w:val="center"/>
              <w:rPr>
                <w:rFonts w:ascii="宋体" w:cs="宋体"/>
                <w:color w:val="000000"/>
                <w:kern w:val="0"/>
                <w:sz w:val="16"/>
                <w:szCs w:val="16"/>
              </w:rPr>
            </w:pPr>
            <w:r>
              <w:rPr>
                <w:rFonts w:ascii="宋体" w:hAnsi="宋体" w:cs="宋体" w:hint="eastAsia"/>
                <w:color w:val="000000"/>
                <w:kern w:val="0"/>
                <w:sz w:val="16"/>
                <w:szCs w:val="16"/>
              </w:rPr>
              <w:t>事业单位离退休</w:t>
            </w:r>
          </w:p>
        </w:tc>
        <w:tc>
          <w:tcPr>
            <w:tcW w:w="1215" w:type="dxa"/>
            <w:gridSpan w:val="2"/>
            <w:tcBorders>
              <w:top w:val="single" w:sz="12" w:space="0" w:color="auto"/>
              <w:left w:val="single" w:sz="6" w:space="0" w:color="auto"/>
              <w:bottom w:val="single" w:sz="6" w:space="0" w:color="auto"/>
              <w:right w:val="single" w:sz="6" w:space="0" w:color="auto"/>
            </w:tcBorders>
            <w:vAlign w:val="center"/>
          </w:tcPr>
          <w:p w:rsidR="00C62E53" w:rsidRDefault="00384EA1">
            <w:pPr>
              <w:widowControl/>
              <w:jc w:val="right"/>
              <w:textAlignment w:val="center"/>
              <w:rPr>
                <w:rFonts w:ascii="宋体" w:cs="宋体"/>
                <w:color w:val="000000"/>
                <w:sz w:val="16"/>
                <w:szCs w:val="16"/>
              </w:rPr>
            </w:pPr>
            <w:r>
              <w:rPr>
                <w:rFonts w:ascii="宋体" w:cs="宋体"/>
                <w:color w:val="000000"/>
                <w:sz w:val="16"/>
                <w:szCs w:val="16"/>
              </w:rPr>
              <w:t>13.43</w:t>
            </w:r>
          </w:p>
        </w:tc>
        <w:tc>
          <w:tcPr>
            <w:tcW w:w="1205" w:type="dxa"/>
            <w:gridSpan w:val="2"/>
            <w:tcBorders>
              <w:top w:val="single" w:sz="12" w:space="0" w:color="auto"/>
              <w:left w:val="single" w:sz="6" w:space="0" w:color="auto"/>
              <w:bottom w:val="single" w:sz="6" w:space="0" w:color="auto"/>
              <w:right w:val="single" w:sz="6" w:space="0" w:color="auto"/>
            </w:tcBorders>
            <w:vAlign w:val="center"/>
          </w:tcPr>
          <w:p w:rsidR="00C62E53" w:rsidRDefault="00384EA1">
            <w:pPr>
              <w:widowControl/>
              <w:jc w:val="right"/>
              <w:textAlignment w:val="center"/>
              <w:rPr>
                <w:rFonts w:ascii="宋体" w:cs="宋体"/>
                <w:color w:val="000000"/>
                <w:sz w:val="16"/>
                <w:szCs w:val="16"/>
              </w:rPr>
            </w:pPr>
            <w:r>
              <w:rPr>
                <w:rFonts w:ascii="宋体" w:cs="宋体"/>
                <w:color w:val="000000"/>
                <w:sz w:val="16"/>
                <w:szCs w:val="16"/>
              </w:rPr>
              <w:t>13.43</w:t>
            </w:r>
          </w:p>
        </w:tc>
        <w:tc>
          <w:tcPr>
            <w:tcW w:w="1205" w:type="dxa"/>
            <w:gridSpan w:val="3"/>
            <w:tcBorders>
              <w:top w:val="single" w:sz="12" w:space="0" w:color="auto"/>
              <w:left w:val="single" w:sz="6" w:space="0" w:color="auto"/>
              <w:bottom w:val="single" w:sz="6" w:space="0" w:color="auto"/>
              <w:right w:val="single" w:sz="6" w:space="0" w:color="auto"/>
            </w:tcBorders>
            <w:vAlign w:val="center"/>
          </w:tcPr>
          <w:p w:rsidR="00C62E53" w:rsidRDefault="00C62E53">
            <w:pPr>
              <w:widowControl/>
              <w:jc w:val="left"/>
              <w:textAlignment w:val="center"/>
              <w:rPr>
                <w:rFonts w:ascii="宋体" w:cs="宋体"/>
                <w:color w:val="000000"/>
                <w:sz w:val="16"/>
                <w:szCs w:val="16"/>
              </w:rPr>
            </w:pPr>
          </w:p>
        </w:tc>
        <w:tc>
          <w:tcPr>
            <w:tcW w:w="1205" w:type="dxa"/>
            <w:gridSpan w:val="2"/>
            <w:tcBorders>
              <w:top w:val="single" w:sz="12" w:space="0" w:color="auto"/>
              <w:left w:val="single" w:sz="6" w:space="0" w:color="auto"/>
              <w:bottom w:val="single" w:sz="6" w:space="0" w:color="auto"/>
              <w:right w:val="single" w:sz="6" w:space="0" w:color="auto"/>
            </w:tcBorders>
            <w:vAlign w:val="center"/>
          </w:tcPr>
          <w:p w:rsidR="00C62E53" w:rsidRDefault="00C62E53">
            <w:pPr>
              <w:widowControl/>
              <w:jc w:val="left"/>
              <w:textAlignment w:val="center"/>
              <w:rPr>
                <w:rFonts w:ascii="宋体" w:cs="宋体"/>
                <w:color w:val="000000"/>
                <w:sz w:val="16"/>
                <w:szCs w:val="16"/>
              </w:rPr>
            </w:pPr>
          </w:p>
        </w:tc>
        <w:tc>
          <w:tcPr>
            <w:tcW w:w="1205" w:type="dxa"/>
            <w:gridSpan w:val="2"/>
            <w:tcBorders>
              <w:top w:val="single" w:sz="12" w:space="0" w:color="auto"/>
              <w:left w:val="single" w:sz="6" w:space="0" w:color="auto"/>
              <w:bottom w:val="single" w:sz="6" w:space="0" w:color="auto"/>
              <w:right w:val="single" w:sz="6" w:space="0" w:color="auto"/>
            </w:tcBorders>
            <w:vAlign w:val="center"/>
          </w:tcPr>
          <w:p w:rsidR="00C62E53" w:rsidRDefault="00C62E53">
            <w:pPr>
              <w:widowControl/>
              <w:jc w:val="left"/>
              <w:textAlignment w:val="center"/>
              <w:rPr>
                <w:rFonts w:ascii="宋体" w:cs="宋体"/>
                <w:color w:val="000000"/>
                <w:sz w:val="16"/>
                <w:szCs w:val="16"/>
              </w:rPr>
            </w:pPr>
          </w:p>
        </w:tc>
        <w:tc>
          <w:tcPr>
            <w:tcW w:w="1221" w:type="dxa"/>
            <w:tcBorders>
              <w:top w:val="single" w:sz="12" w:space="0" w:color="auto"/>
              <w:left w:val="single" w:sz="6" w:space="0" w:color="auto"/>
              <w:bottom w:val="single" w:sz="6" w:space="0" w:color="auto"/>
              <w:right w:val="single" w:sz="12" w:space="0" w:color="auto"/>
            </w:tcBorders>
            <w:vAlign w:val="center"/>
          </w:tcPr>
          <w:p w:rsidR="00C62E53" w:rsidRDefault="00C62E53">
            <w:pPr>
              <w:widowControl/>
              <w:jc w:val="left"/>
              <w:textAlignment w:val="center"/>
              <w:rPr>
                <w:rFonts w:ascii="宋体" w:cs="宋体"/>
                <w:color w:val="000000"/>
                <w:sz w:val="16"/>
                <w:szCs w:val="16"/>
              </w:rPr>
            </w:pPr>
          </w:p>
        </w:tc>
      </w:tr>
      <w:tr w:rsidR="00C62E53">
        <w:trPr>
          <w:trHeight w:val="437"/>
        </w:trPr>
        <w:tc>
          <w:tcPr>
            <w:tcW w:w="721" w:type="dxa"/>
            <w:tcBorders>
              <w:top w:val="single" w:sz="6" w:space="0" w:color="auto"/>
              <w:left w:val="single" w:sz="12" w:space="0" w:color="auto"/>
              <w:bottom w:val="single" w:sz="6" w:space="0" w:color="auto"/>
              <w:right w:val="single" w:sz="6" w:space="0" w:color="auto"/>
            </w:tcBorders>
            <w:vAlign w:val="center"/>
          </w:tcPr>
          <w:p w:rsidR="00C62E53" w:rsidRDefault="00384EA1">
            <w:pPr>
              <w:widowControl/>
              <w:jc w:val="left"/>
              <w:textAlignment w:val="center"/>
              <w:rPr>
                <w:rFonts w:ascii="宋体" w:hAnsi="宋体" w:cs="宋体"/>
                <w:b/>
                <w:color w:val="000000"/>
                <w:kern w:val="0"/>
                <w:sz w:val="16"/>
                <w:szCs w:val="16"/>
              </w:rPr>
            </w:pPr>
            <w:r>
              <w:rPr>
                <w:rFonts w:ascii="宋体" w:hAnsi="宋体" w:cs="宋体"/>
                <w:b/>
                <w:color w:val="000000"/>
                <w:kern w:val="0"/>
                <w:sz w:val="16"/>
                <w:szCs w:val="16"/>
              </w:rPr>
              <w:t>20899</w:t>
            </w:r>
          </w:p>
        </w:tc>
        <w:tc>
          <w:tcPr>
            <w:tcW w:w="2373"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widowControl/>
              <w:jc w:val="left"/>
              <w:textAlignment w:val="center"/>
              <w:rPr>
                <w:rFonts w:ascii="宋体" w:cs="宋体"/>
                <w:b/>
                <w:color w:val="000000"/>
                <w:kern w:val="0"/>
                <w:sz w:val="16"/>
                <w:szCs w:val="16"/>
              </w:rPr>
            </w:pPr>
            <w:r>
              <w:rPr>
                <w:rFonts w:ascii="宋体" w:hAnsi="宋体" w:cs="宋体" w:hint="eastAsia"/>
                <w:b/>
                <w:color w:val="000000"/>
                <w:kern w:val="0"/>
                <w:sz w:val="16"/>
                <w:szCs w:val="16"/>
              </w:rPr>
              <w:t>其他社会保障和就业支出</w:t>
            </w:r>
          </w:p>
        </w:tc>
        <w:tc>
          <w:tcPr>
            <w:tcW w:w="1215"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jc w:val="right"/>
              <w:textAlignment w:val="center"/>
              <w:rPr>
                <w:rFonts w:ascii="宋体" w:hAnsi="宋体" w:cs="宋体"/>
                <w:b/>
                <w:color w:val="000000"/>
                <w:kern w:val="0"/>
                <w:sz w:val="16"/>
                <w:szCs w:val="16"/>
              </w:rPr>
            </w:pPr>
            <w:r>
              <w:rPr>
                <w:rFonts w:ascii="宋体" w:hAnsi="宋体" w:cs="宋体"/>
                <w:b/>
                <w:color w:val="000000"/>
                <w:kern w:val="0"/>
                <w:sz w:val="16"/>
                <w:szCs w:val="16"/>
              </w:rPr>
              <w:t>6.34</w:t>
            </w: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jc w:val="right"/>
              <w:textAlignment w:val="center"/>
              <w:rPr>
                <w:rFonts w:ascii="宋体" w:hAnsi="宋体" w:cs="宋体"/>
                <w:b/>
                <w:color w:val="000000"/>
                <w:kern w:val="0"/>
                <w:sz w:val="16"/>
                <w:szCs w:val="16"/>
              </w:rPr>
            </w:pPr>
            <w:r>
              <w:rPr>
                <w:rFonts w:ascii="宋体" w:hAnsi="宋体" w:cs="宋体"/>
                <w:b/>
                <w:color w:val="000000"/>
                <w:kern w:val="0"/>
                <w:sz w:val="16"/>
                <w:szCs w:val="16"/>
              </w:rPr>
              <w:t>6.34</w:t>
            </w:r>
          </w:p>
        </w:tc>
        <w:tc>
          <w:tcPr>
            <w:tcW w:w="1205" w:type="dxa"/>
            <w:gridSpan w:val="3"/>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221" w:type="dxa"/>
            <w:tcBorders>
              <w:top w:val="single" w:sz="6" w:space="0" w:color="auto"/>
              <w:left w:val="single" w:sz="6" w:space="0" w:color="auto"/>
              <w:bottom w:val="single" w:sz="6" w:space="0" w:color="auto"/>
              <w:right w:val="single" w:sz="12" w:space="0" w:color="auto"/>
            </w:tcBorders>
            <w:vAlign w:val="center"/>
          </w:tcPr>
          <w:p w:rsidR="00C62E53" w:rsidRDefault="00C62E53">
            <w:pPr>
              <w:jc w:val="left"/>
              <w:textAlignment w:val="center"/>
              <w:rPr>
                <w:rFonts w:ascii="宋体" w:cs="宋体"/>
                <w:color w:val="000000"/>
                <w:kern w:val="0"/>
                <w:sz w:val="16"/>
                <w:szCs w:val="16"/>
              </w:rPr>
            </w:pPr>
          </w:p>
        </w:tc>
      </w:tr>
      <w:tr w:rsidR="00C62E53">
        <w:trPr>
          <w:trHeight w:val="437"/>
        </w:trPr>
        <w:tc>
          <w:tcPr>
            <w:tcW w:w="721" w:type="dxa"/>
            <w:tcBorders>
              <w:top w:val="single" w:sz="6" w:space="0" w:color="auto"/>
              <w:left w:val="single" w:sz="12" w:space="0" w:color="auto"/>
              <w:bottom w:val="single" w:sz="6" w:space="0" w:color="auto"/>
              <w:right w:val="single" w:sz="6" w:space="0" w:color="auto"/>
            </w:tcBorders>
            <w:vAlign w:val="center"/>
          </w:tcPr>
          <w:p w:rsidR="00C62E53" w:rsidRDefault="00384EA1">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2089901</w:t>
            </w:r>
          </w:p>
        </w:tc>
        <w:tc>
          <w:tcPr>
            <w:tcW w:w="2373"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widowControl/>
              <w:ind w:firstLineChars="100" w:firstLine="160"/>
              <w:jc w:val="left"/>
              <w:textAlignment w:val="center"/>
              <w:rPr>
                <w:rFonts w:ascii="宋体" w:cs="宋体"/>
                <w:color w:val="000000"/>
                <w:kern w:val="0"/>
                <w:sz w:val="16"/>
                <w:szCs w:val="16"/>
              </w:rPr>
            </w:pPr>
            <w:r>
              <w:rPr>
                <w:rFonts w:ascii="宋体" w:hAnsi="宋体" w:cs="宋体" w:hint="eastAsia"/>
                <w:color w:val="000000"/>
                <w:kern w:val="0"/>
                <w:sz w:val="16"/>
                <w:szCs w:val="16"/>
              </w:rPr>
              <w:t>其他社会保障和就业支出</w:t>
            </w:r>
          </w:p>
        </w:tc>
        <w:tc>
          <w:tcPr>
            <w:tcW w:w="1215"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jc w:val="right"/>
              <w:textAlignment w:val="center"/>
              <w:rPr>
                <w:rFonts w:ascii="宋体" w:hAnsi="宋体" w:cs="宋体"/>
                <w:color w:val="000000"/>
                <w:kern w:val="0"/>
                <w:sz w:val="16"/>
                <w:szCs w:val="16"/>
              </w:rPr>
            </w:pPr>
            <w:r>
              <w:rPr>
                <w:rFonts w:ascii="宋体" w:hAnsi="宋体" w:cs="宋体"/>
                <w:color w:val="000000"/>
                <w:kern w:val="0"/>
                <w:sz w:val="16"/>
                <w:szCs w:val="16"/>
              </w:rPr>
              <w:t>6.34</w:t>
            </w: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jc w:val="right"/>
              <w:textAlignment w:val="center"/>
              <w:rPr>
                <w:rFonts w:ascii="宋体" w:hAnsi="宋体" w:cs="宋体"/>
                <w:color w:val="000000"/>
                <w:kern w:val="0"/>
                <w:sz w:val="16"/>
                <w:szCs w:val="16"/>
              </w:rPr>
            </w:pPr>
            <w:r>
              <w:rPr>
                <w:rFonts w:ascii="宋体" w:hAnsi="宋体" w:cs="宋体"/>
                <w:color w:val="000000"/>
                <w:kern w:val="0"/>
                <w:sz w:val="16"/>
                <w:szCs w:val="16"/>
              </w:rPr>
              <w:t>6.34</w:t>
            </w:r>
          </w:p>
        </w:tc>
        <w:tc>
          <w:tcPr>
            <w:tcW w:w="1205" w:type="dxa"/>
            <w:gridSpan w:val="3"/>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221" w:type="dxa"/>
            <w:tcBorders>
              <w:top w:val="single" w:sz="6" w:space="0" w:color="auto"/>
              <w:left w:val="single" w:sz="6" w:space="0" w:color="auto"/>
              <w:bottom w:val="single" w:sz="6" w:space="0" w:color="auto"/>
              <w:right w:val="single" w:sz="12" w:space="0" w:color="auto"/>
            </w:tcBorders>
            <w:vAlign w:val="center"/>
          </w:tcPr>
          <w:p w:rsidR="00C62E53" w:rsidRDefault="00C62E53">
            <w:pPr>
              <w:jc w:val="left"/>
              <w:textAlignment w:val="center"/>
              <w:rPr>
                <w:rFonts w:ascii="宋体" w:cs="宋体"/>
                <w:color w:val="000000"/>
                <w:kern w:val="0"/>
                <w:sz w:val="16"/>
                <w:szCs w:val="16"/>
              </w:rPr>
            </w:pPr>
          </w:p>
        </w:tc>
      </w:tr>
      <w:tr w:rsidR="00C62E53">
        <w:trPr>
          <w:trHeight w:val="437"/>
        </w:trPr>
        <w:tc>
          <w:tcPr>
            <w:tcW w:w="721" w:type="dxa"/>
            <w:tcBorders>
              <w:top w:val="single" w:sz="6" w:space="0" w:color="auto"/>
              <w:left w:val="single" w:sz="12" w:space="0" w:color="auto"/>
              <w:bottom w:val="single" w:sz="6" w:space="0" w:color="auto"/>
              <w:right w:val="single" w:sz="6" w:space="0" w:color="auto"/>
            </w:tcBorders>
            <w:vAlign w:val="center"/>
          </w:tcPr>
          <w:p w:rsidR="00C62E53" w:rsidRDefault="00384EA1">
            <w:pPr>
              <w:widowControl/>
              <w:jc w:val="left"/>
              <w:textAlignment w:val="center"/>
              <w:rPr>
                <w:rFonts w:ascii="宋体" w:hAnsi="宋体" w:cs="宋体"/>
                <w:b/>
                <w:color w:val="000000"/>
                <w:kern w:val="0"/>
                <w:sz w:val="16"/>
                <w:szCs w:val="16"/>
              </w:rPr>
            </w:pPr>
            <w:r>
              <w:rPr>
                <w:rFonts w:ascii="宋体" w:hAnsi="宋体" w:cs="宋体"/>
                <w:b/>
                <w:color w:val="000000"/>
                <w:kern w:val="0"/>
                <w:sz w:val="16"/>
                <w:szCs w:val="16"/>
              </w:rPr>
              <w:t>210</w:t>
            </w:r>
          </w:p>
        </w:tc>
        <w:tc>
          <w:tcPr>
            <w:tcW w:w="2373"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widowControl/>
              <w:jc w:val="left"/>
              <w:textAlignment w:val="center"/>
              <w:rPr>
                <w:rFonts w:ascii="宋体" w:cs="宋体"/>
                <w:b/>
                <w:color w:val="000000"/>
                <w:kern w:val="0"/>
                <w:sz w:val="16"/>
                <w:szCs w:val="16"/>
              </w:rPr>
            </w:pPr>
            <w:r>
              <w:rPr>
                <w:rFonts w:ascii="宋体" w:hAnsi="宋体" w:cs="宋体" w:hint="eastAsia"/>
                <w:b/>
                <w:color w:val="000000"/>
                <w:kern w:val="0"/>
                <w:sz w:val="16"/>
                <w:szCs w:val="16"/>
              </w:rPr>
              <w:t>医疗卫生与计划生育支出</w:t>
            </w:r>
          </w:p>
        </w:tc>
        <w:tc>
          <w:tcPr>
            <w:tcW w:w="1215"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jc w:val="right"/>
              <w:textAlignment w:val="center"/>
              <w:rPr>
                <w:rFonts w:ascii="宋体" w:hAnsi="宋体" w:cs="宋体"/>
                <w:b/>
                <w:color w:val="000000"/>
                <w:kern w:val="0"/>
                <w:sz w:val="16"/>
                <w:szCs w:val="16"/>
              </w:rPr>
            </w:pPr>
            <w:r>
              <w:rPr>
                <w:rFonts w:ascii="宋体" w:hAnsi="宋体" w:cs="宋体"/>
                <w:b/>
                <w:color w:val="000000"/>
                <w:kern w:val="0"/>
                <w:sz w:val="16"/>
                <w:szCs w:val="16"/>
              </w:rPr>
              <w:t>47.4</w:t>
            </w: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jc w:val="right"/>
              <w:textAlignment w:val="center"/>
              <w:rPr>
                <w:rFonts w:ascii="宋体" w:hAnsi="宋体" w:cs="宋体"/>
                <w:b/>
                <w:color w:val="000000"/>
                <w:kern w:val="0"/>
                <w:sz w:val="16"/>
                <w:szCs w:val="16"/>
              </w:rPr>
            </w:pPr>
            <w:r>
              <w:rPr>
                <w:rFonts w:ascii="宋体" w:hAnsi="宋体" w:cs="宋体"/>
                <w:b/>
                <w:color w:val="000000"/>
                <w:kern w:val="0"/>
                <w:sz w:val="16"/>
                <w:szCs w:val="16"/>
              </w:rPr>
              <w:t>47.4</w:t>
            </w:r>
          </w:p>
        </w:tc>
        <w:tc>
          <w:tcPr>
            <w:tcW w:w="1205" w:type="dxa"/>
            <w:gridSpan w:val="3"/>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221" w:type="dxa"/>
            <w:tcBorders>
              <w:top w:val="single" w:sz="6" w:space="0" w:color="auto"/>
              <w:left w:val="single" w:sz="6" w:space="0" w:color="auto"/>
              <w:bottom w:val="single" w:sz="6" w:space="0" w:color="auto"/>
              <w:right w:val="single" w:sz="12" w:space="0" w:color="auto"/>
            </w:tcBorders>
            <w:vAlign w:val="center"/>
          </w:tcPr>
          <w:p w:rsidR="00C62E53" w:rsidRDefault="00C62E53">
            <w:pPr>
              <w:jc w:val="left"/>
              <w:textAlignment w:val="center"/>
              <w:rPr>
                <w:rFonts w:ascii="宋体" w:cs="宋体"/>
                <w:color w:val="000000"/>
                <w:kern w:val="0"/>
                <w:sz w:val="16"/>
                <w:szCs w:val="16"/>
              </w:rPr>
            </w:pPr>
          </w:p>
        </w:tc>
      </w:tr>
      <w:tr w:rsidR="00C62E53">
        <w:trPr>
          <w:trHeight w:val="437"/>
        </w:trPr>
        <w:tc>
          <w:tcPr>
            <w:tcW w:w="721" w:type="dxa"/>
            <w:tcBorders>
              <w:top w:val="single" w:sz="6" w:space="0" w:color="auto"/>
              <w:left w:val="single" w:sz="12" w:space="0" w:color="auto"/>
              <w:bottom w:val="single" w:sz="6" w:space="0" w:color="auto"/>
              <w:right w:val="single" w:sz="6" w:space="0" w:color="auto"/>
            </w:tcBorders>
            <w:vAlign w:val="center"/>
          </w:tcPr>
          <w:p w:rsidR="00C62E53" w:rsidRDefault="00384EA1">
            <w:pPr>
              <w:widowControl/>
              <w:jc w:val="left"/>
              <w:textAlignment w:val="center"/>
              <w:rPr>
                <w:rFonts w:ascii="宋体" w:hAnsi="宋体" w:cs="宋体"/>
                <w:b/>
                <w:color w:val="000000"/>
                <w:kern w:val="0"/>
                <w:sz w:val="16"/>
                <w:szCs w:val="16"/>
              </w:rPr>
            </w:pPr>
            <w:r>
              <w:rPr>
                <w:rFonts w:ascii="宋体" w:hAnsi="宋体" w:cs="宋体"/>
                <w:b/>
                <w:color w:val="000000"/>
                <w:kern w:val="0"/>
                <w:sz w:val="16"/>
                <w:szCs w:val="16"/>
              </w:rPr>
              <w:t>21005</w:t>
            </w:r>
          </w:p>
        </w:tc>
        <w:tc>
          <w:tcPr>
            <w:tcW w:w="2373"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widowControl/>
              <w:jc w:val="left"/>
              <w:textAlignment w:val="center"/>
              <w:rPr>
                <w:rFonts w:ascii="宋体" w:cs="宋体"/>
                <w:b/>
                <w:color w:val="000000"/>
                <w:kern w:val="0"/>
                <w:sz w:val="16"/>
                <w:szCs w:val="16"/>
              </w:rPr>
            </w:pPr>
            <w:r>
              <w:rPr>
                <w:rFonts w:ascii="宋体" w:hAnsi="宋体" w:cs="宋体" w:hint="eastAsia"/>
                <w:b/>
                <w:color w:val="000000"/>
                <w:kern w:val="0"/>
                <w:sz w:val="16"/>
                <w:szCs w:val="16"/>
              </w:rPr>
              <w:t>医疗保障</w:t>
            </w:r>
          </w:p>
        </w:tc>
        <w:tc>
          <w:tcPr>
            <w:tcW w:w="1215"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jc w:val="right"/>
              <w:textAlignment w:val="center"/>
              <w:rPr>
                <w:rFonts w:ascii="宋体" w:hAnsi="宋体" w:cs="宋体"/>
                <w:b/>
                <w:color w:val="000000"/>
                <w:kern w:val="0"/>
                <w:sz w:val="16"/>
                <w:szCs w:val="16"/>
              </w:rPr>
            </w:pPr>
            <w:r>
              <w:rPr>
                <w:rFonts w:ascii="宋体" w:hAnsi="宋体" w:cs="宋体"/>
                <w:b/>
                <w:color w:val="000000"/>
                <w:kern w:val="0"/>
                <w:sz w:val="16"/>
                <w:szCs w:val="16"/>
              </w:rPr>
              <w:t>47.4</w:t>
            </w: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jc w:val="right"/>
              <w:textAlignment w:val="center"/>
              <w:rPr>
                <w:rFonts w:ascii="宋体" w:hAnsi="宋体" w:cs="宋体"/>
                <w:b/>
                <w:color w:val="000000"/>
                <w:kern w:val="0"/>
                <w:sz w:val="16"/>
                <w:szCs w:val="16"/>
              </w:rPr>
            </w:pPr>
            <w:r>
              <w:rPr>
                <w:rFonts w:ascii="宋体" w:hAnsi="宋体" w:cs="宋体"/>
                <w:b/>
                <w:color w:val="000000"/>
                <w:kern w:val="0"/>
                <w:sz w:val="16"/>
                <w:szCs w:val="16"/>
              </w:rPr>
              <w:t>47.4</w:t>
            </w:r>
          </w:p>
        </w:tc>
        <w:tc>
          <w:tcPr>
            <w:tcW w:w="1205" w:type="dxa"/>
            <w:gridSpan w:val="3"/>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221" w:type="dxa"/>
            <w:tcBorders>
              <w:top w:val="single" w:sz="6" w:space="0" w:color="auto"/>
              <w:left w:val="single" w:sz="6" w:space="0" w:color="auto"/>
              <w:bottom w:val="single" w:sz="6" w:space="0" w:color="auto"/>
              <w:right w:val="single" w:sz="12" w:space="0" w:color="auto"/>
            </w:tcBorders>
            <w:vAlign w:val="center"/>
          </w:tcPr>
          <w:p w:rsidR="00C62E53" w:rsidRDefault="00C62E53">
            <w:pPr>
              <w:jc w:val="left"/>
              <w:textAlignment w:val="center"/>
              <w:rPr>
                <w:rFonts w:ascii="宋体" w:cs="宋体"/>
                <w:color w:val="000000"/>
                <w:kern w:val="0"/>
                <w:sz w:val="16"/>
                <w:szCs w:val="16"/>
              </w:rPr>
            </w:pPr>
          </w:p>
        </w:tc>
      </w:tr>
      <w:tr w:rsidR="00C62E53">
        <w:trPr>
          <w:trHeight w:val="437"/>
        </w:trPr>
        <w:tc>
          <w:tcPr>
            <w:tcW w:w="721" w:type="dxa"/>
            <w:tcBorders>
              <w:top w:val="single" w:sz="6" w:space="0" w:color="auto"/>
              <w:left w:val="single" w:sz="12" w:space="0" w:color="auto"/>
              <w:bottom w:val="single" w:sz="6" w:space="0" w:color="auto"/>
              <w:right w:val="single" w:sz="6" w:space="0" w:color="auto"/>
            </w:tcBorders>
            <w:vAlign w:val="center"/>
          </w:tcPr>
          <w:p w:rsidR="00C62E53" w:rsidRDefault="00384EA1">
            <w:pPr>
              <w:jc w:val="left"/>
              <w:textAlignment w:val="center"/>
              <w:rPr>
                <w:rFonts w:ascii="宋体" w:hAnsi="宋体" w:cs="宋体"/>
                <w:color w:val="000000"/>
                <w:kern w:val="0"/>
                <w:sz w:val="16"/>
                <w:szCs w:val="16"/>
              </w:rPr>
            </w:pPr>
            <w:r>
              <w:rPr>
                <w:rFonts w:ascii="宋体" w:hAnsi="宋体" w:cs="宋体"/>
                <w:color w:val="000000"/>
                <w:kern w:val="0"/>
                <w:sz w:val="16"/>
                <w:szCs w:val="16"/>
              </w:rPr>
              <w:t>2100501</w:t>
            </w:r>
          </w:p>
        </w:tc>
        <w:tc>
          <w:tcPr>
            <w:tcW w:w="2373"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ind w:firstLineChars="100" w:firstLine="160"/>
              <w:jc w:val="left"/>
              <w:textAlignment w:val="center"/>
              <w:rPr>
                <w:rFonts w:ascii="宋体" w:cs="宋体"/>
                <w:color w:val="000000"/>
                <w:kern w:val="0"/>
                <w:sz w:val="16"/>
                <w:szCs w:val="16"/>
              </w:rPr>
            </w:pPr>
            <w:r>
              <w:rPr>
                <w:rFonts w:ascii="宋体" w:hAnsi="宋体" w:cs="宋体" w:hint="eastAsia"/>
                <w:color w:val="000000"/>
                <w:kern w:val="0"/>
                <w:sz w:val="16"/>
                <w:szCs w:val="16"/>
              </w:rPr>
              <w:t>行政单位医疗</w:t>
            </w:r>
          </w:p>
        </w:tc>
        <w:tc>
          <w:tcPr>
            <w:tcW w:w="1215"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jc w:val="right"/>
              <w:textAlignment w:val="center"/>
              <w:rPr>
                <w:rFonts w:ascii="宋体" w:hAnsi="宋体" w:cs="宋体"/>
                <w:color w:val="000000"/>
                <w:kern w:val="0"/>
                <w:sz w:val="16"/>
                <w:szCs w:val="16"/>
              </w:rPr>
            </w:pPr>
            <w:r>
              <w:rPr>
                <w:rFonts w:ascii="宋体" w:hAnsi="宋体" w:cs="宋体"/>
                <w:color w:val="000000"/>
                <w:kern w:val="0"/>
                <w:sz w:val="16"/>
                <w:szCs w:val="16"/>
              </w:rPr>
              <w:t>22.97</w:t>
            </w: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jc w:val="right"/>
              <w:textAlignment w:val="center"/>
              <w:rPr>
                <w:rFonts w:ascii="宋体" w:hAnsi="宋体" w:cs="宋体"/>
                <w:color w:val="000000"/>
                <w:kern w:val="0"/>
                <w:sz w:val="16"/>
                <w:szCs w:val="16"/>
              </w:rPr>
            </w:pPr>
            <w:r>
              <w:rPr>
                <w:rFonts w:ascii="宋体" w:hAnsi="宋体" w:cs="宋体"/>
                <w:color w:val="000000"/>
                <w:kern w:val="0"/>
                <w:sz w:val="16"/>
                <w:szCs w:val="16"/>
              </w:rPr>
              <w:t>22.97</w:t>
            </w:r>
          </w:p>
        </w:tc>
        <w:tc>
          <w:tcPr>
            <w:tcW w:w="1205" w:type="dxa"/>
            <w:gridSpan w:val="3"/>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221" w:type="dxa"/>
            <w:tcBorders>
              <w:top w:val="single" w:sz="6" w:space="0" w:color="auto"/>
              <w:left w:val="single" w:sz="6" w:space="0" w:color="auto"/>
              <w:bottom w:val="single" w:sz="6" w:space="0" w:color="auto"/>
              <w:right w:val="single" w:sz="12" w:space="0" w:color="auto"/>
            </w:tcBorders>
            <w:vAlign w:val="center"/>
          </w:tcPr>
          <w:p w:rsidR="00C62E53" w:rsidRDefault="00C62E53">
            <w:pPr>
              <w:jc w:val="left"/>
              <w:textAlignment w:val="center"/>
              <w:rPr>
                <w:rFonts w:ascii="宋体" w:cs="宋体"/>
                <w:color w:val="000000"/>
                <w:kern w:val="0"/>
                <w:sz w:val="16"/>
                <w:szCs w:val="16"/>
              </w:rPr>
            </w:pPr>
          </w:p>
        </w:tc>
      </w:tr>
      <w:tr w:rsidR="00C62E53">
        <w:trPr>
          <w:trHeight w:val="437"/>
        </w:trPr>
        <w:tc>
          <w:tcPr>
            <w:tcW w:w="721" w:type="dxa"/>
            <w:tcBorders>
              <w:top w:val="single" w:sz="6" w:space="0" w:color="auto"/>
              <w:left w:val="single" w:sz="12" w:space="0" w:color="auto"/>
              <w:bottom w:val="single" w:sz="12" w:space="0" w:color="auto"/>
              <w:right w:val="single" w:sz="6" w:space="0" w:color="auto"/>
            </w:tcBorders>
            <w:vAlign w:val="center"/>
          </w:tcPr>
          <w:p w:rsidR="00C62E53" w:rsidRDefault="00384EA1">
            <w:pPr>
              <w:jc w:val="left"/>
              <w:textAlignment w:val="center"/>
              <w:rPr>
                <w:rFonts w:ascii="宋体" w:hAnsi="宋体" w:cs="宋体"/>
                <w:color w:val="000000"/>
                <w:kern w:val="0"/>
                <w:sz w:val="16"/>
                <w:szCs w:val="16"/>
              </w:rPr>
            </w:pPr>
            <w:r>
              <w:rPr>
                <w:rFonts w:ascii="宋体" w:hAnsi="宋体" w:cs="宋体"/>
                <w:color w:val="000000"/>
                <w:kern w:val="0"/>
                <w:sz w:val="16"/>
                <w:szCs w:val="16"/>
              </w:rPr>
              <w:t>2100502</w:t>
            </w:r>
          </w:p>
        </w:tc>
        <w:tc>
          <w:tcPr>
            <w:tcW w:w="2373" w:type="dxa"/>
            <w:gridSpan w:val="2"/>
            <w:tcBorders>
              <w:top w:val="single" w:sz="6" w:space="0" w:color="auto"/>
              <w:left w:val="single" w:sz="6" w:space="0" w:color="auto"/>
              <w:bottom w:val="single" w:sz="12" w:space="0" w:color="auto"/>
              <w:right w:val="single" w:sz="6" w:space="0" w:color="auto"/>
            </w:tcBorders>
            <w:vAlign w:val="center"/>
          </w:tcPr>
          <w:p w:rsidR="00C62E53" w:rsidRDefault="00384EA1">
            <w:pPr>
              <w:ind w:firstLineChars="100" w:firstLine="160"/>
              <w:jc w:val="left"/>
              <w:textAlignment w:val="center"/>
              <w:rPr>
                <w:rFonts w:ascii="宋体" w:cs="宋体"/>
                <w:color w:val="000000"/>
                <w:kern w:val="0"/>
                <w:sz w:val="16"/>
                <w:szCs w:val="16"/>
              </w:rPr>
            </w:pPr>
            <w:r>
              <w:rPr>
                <w:rFonts w:ascii="宋体" w:hAnsi="宋体" w:cs="宋体" w:hint="eastAsia"/>
                <w:color w:val="000000"/>
                <w:kern w:val="0"/>
                <w:sz w:val="16"/>
                <w:szCs w:val="16"/>
              </w:rPr>
              <w:t>事业单位医疗</w:t>
            </w:r>
          </w:p>
        </w:tc>
        <w:tc>
          <w:tcPr>
            <w:tcW w:w="1215" w:type="dxa"/>
            <w:gridSpan w:val="2"/>
            <w:tcBorders>
              <w:top w:val="single" w:sz="6" w:space="0" w:color="auto"/>
              <w:left w:val="single" w:sz="6" w:space="0" w:color="auto"/>
              <w:bottom w:val="single" w:sz="12" w:space="0" w:color="auto"/>
              <w:right w:val="single" w:sz="6" w:space="0" w:color="auto"/>
            </w:tcBorders>
            <w:vAlign w:val="center"/>
          </w:tcPr>
          <w:p w:rsidR="00C62E53" w:rsidRDefault="00384EA1">
            <w:pPr>
              <w:jc w:val="right"/>
              <w:textAlignment w:val="center"/>
              <w:rPr>
                <w:rFonts w:ascii="宋体" w:hAnsi="宋体" w:cs="宋体"/>
                <w:color w:val="000000"/>
                <w:kern w:val="0"/>
                <w:sz w:val="16"/>
                <w:szCs w:val="16"/>
              </w:rPr>
            </w:pPr>
            <w:r>
              <w:rPr>
                <w:rFonts w:ascii="宋体" w:hAnsi="宋体" w:cs="宋体"/>
                <w:color w:val="000000"/>
                <w:kern w:val="0"/>
                <w:sz w:val="16"/>
                <w:szCs w:val="16"/>
              </w:rPr>
              <w:t>5.37</w:t>
            </w:r>
          </w:p>
        </w:tc>
        <w:tc>
          <w:tcPr>
            <w:tcW w:w="1205" w:type="dxa"/>
            <w:gridSpan w:val="2"/>
            <w:tcBorders>
              <w:top w:val="single" w:sz="6" w:space="0" w:color="auto"/>
              <w:left w:val="single" w:sz="6" w:space="0" w:color="auto"/>
              <w:bottom w:val="single" w:sz="12" w:space="0" w:color="auto"/>
              <w:right w:val="single" w:sz="6" w:space="0" w:color="auto"/>
            </w:tcBorders>
            <w:vAlign w:val="center"/>
          </w:tcPr>
          <w:p w:rsidR="00C62E53" w:rsidRDefault="00384EA1">
            <w:pPr>
              <w:jc w:val="right"/>
              <w:textAlignment w:val="center"/>
              <w:rPr>
                <w:rFonts w:ascii="宋体" w:hAnsi="宋体" w:cs="宋体"/>
                <w:color w:val="000000"/>
                <w:kern w:val="0"/>
                <w:sz w:val="16"/>
                <w:szCs w:val="16"/>
              </w:rPr>
            </w:pPr>
            <w:r>
              <w:rPr>
                <w:rFonts w:ascii="宋体" w:hAnsi="宋体" w:cs="宋体"/>
                <w:color w:val="000000"/>
                <w:kern w:val="0"/>
                <w:sz w:val="16"/>
                <w:szCs w:val="16"/>
              </w:rPr>
              <w:t>5.37</w:t>
            </w:r>
          </w:p>
        </w:tc>
        <w:tc>
          <w:tcPr>
            <w:tcW w:w="1205" w:type="dxa"/>
            <w:gridSpan w:val="3"/>
            <w:tcBorders>
              <w:top w:val="single" w:sz="6" w:space="0" w:color="auto"/>
              <w:left w:val="single" w:sz="6" w:space="0" w:color="auto"/>
              <w:bottom w:val="single" w:sz="12"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205" w:type="dxa"/>
            <w:gridSpan w:val="2"/>
            <w:tcBorders>
              <w:top w:val="single" w:sz="6" w:space="0" w:color="auto"/>
              <w:left w:val="single" w:sz="6" w:space="0" w:color="auto"/>
              <w:bottom w:val="single" w:sz="12"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205" w:type="dxa"/>
            <w:gridSpan w:val="2"/>
            <w:tcBorders>
              <w:top w:val="single" w:sz="6" w:space="0" w:color="auto"/>
              <w:left w:val="single" w:sz="6" w:space="0" w:color="auto"/>
              <w:bottom w:val="single" w:sz="12"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221" w:type="dxa"/>
            <w:tcBorders>
              <w:top w:val="single" w:sz="6" w:space="0" w:color="auto"/>
              <w:left w:val="single" w:sz="6" w:space="0" w:color="auto"/>
              <w:bottom w:val="single" w:sz="12" w:space="0" w:color="auto"/>
              <w:right w:val="single" w:sz="12" w:space="0" w:color="auto"/>
            </w:tcBorders>
            <w:vAlign w:val="center"/>
          </w:tcPr>
          <w:p w:rsidR="00C62E53" w:rsidRDefault="00C62E53">
            <w:pPr>
              <w:jc w:val="left"/>
              <w:textAlignment w:val="center"/>
              <w:rPr>
                <w:rFonts w:ascii="宋体" w:cs="宋体"/>
                <w:color w:val="000000"/>
                <w:kern w:val="0"/>
                <w:sz w:val="16"/>
                <w:szCs w:val="16"/>
              </w:rPr>
            </w:pPr>
          </w:p>
        </w:tc>
      </w:tr>
      <w:tr w:rsidR="00C62E53">
        <w:trPr>
          <w:trHeight w:val="437"/>
        </w:trPr>
        <w:tc>
          <w:tcPr>
            <w:tcW w:w="721" w:type="dxa"/>
            <w:tcBorders>
              <w:top w:val="single" w:sz="12" w:space="0" w:color="auto"/>
              <w:left w:val="single" w:sz="12" w:space="0" w:color="auto"/>
              <w:bottom w:val="single" w:sz="6" w:space="0" w:color="auto"/>
              <w:right w:val="single" w:sz="6" w:space="0" w:color="auto"/>
            </w:tcBorders>
            <w:vAlign w:val="center"/>
          </w:tcPr>
          <w:p w:rsidR="00C62E53" w:rsidRDefault="00384EA1">
            <w:pPr>
              <w:jc w:val="left"/>
              <w:textAlignment w:val="center"/>
              <w:rPr>
                <w:rFonts w:ascii="宋体" w:hAnsi="宋体" w:cs="宋体"/>
                <w:color w:val="000000"/>
                <w:kern w:val="0"/>
                <w:sz w:val="16"/>
                <w:szCs w:val="16"/>
              </w:rPr>
            </w:pPr>
            <w:r>
              <w:rPr>
                <w:rFonts w:ascii="宋体" w:hAnsi="宋体" w:cs="宋体"/>
                <w:color w:val="000000"/>
                <w:kern w:val="0"/>
                <w:sz w:val="16"/>
                <w:szCs w:val="16"/>
              </w:rPr>
              <w:lastRenderedPageBreak/>
              <w:t>2100503</w:t>
            </w:r>
          </w:p>
        </w:tc>
        <w:tc>
          <w:tcPr>
            <w:tcW w:w="2373" w:type="dxa"/>
            <w:gridSpan w:val="2"/>
            <w:tcBorders>
              <w:top w:val="single" w:sz="12" w:space="0" w:color="auto"/>
              <w:left w:val="single" w:sz="6" w:space="0" w:color="auto"/>
              <w:bottom w:val="single" w:sz="6" w:space="0" w:color="auto"/>
              <w:right w:val="single" w:sz="6" w:space="0" w:color="auto"/>
            </w:tcBorders>
            <w:vAlign w:val="center"/>
          </w:tcPr>
          <w:p w:rsidR="00C62E53" w:rsidRDefault="00384EA1">
            <w:pPr>
              <w:ind w:firstLineChars="100" w:firstLine="160"/>
              <w:jc w:val="left"/>
              <w:textAlignment w:val="center"/>
              <w:rPr>
                <w:rFonts w:ascii="宋体" w:cs="宋体"/>
                <w:color w:val="000000"/>
                <w:kern w:val="0"/>
                <w:sz w:val="16"/>
                <w:szCs w:val="16"/>
              </w:rPr>
            </w:pPr>
            <w:r>
              <w:rPr>
                <w:rFonts w:ascii="宋体" w:hAnsi="宋体" w:cs="宋体" w:hint="eastAsia"/>
                <w:color w:val="000000"/>
                <w:kern w:val="0"/>
                <w:sz w:val="16"/>
                <w:szCs w:val="16"/>
              </w:rPr>
              <w:t>公务员医疗补助</w:t>
            </w:r>
          </w:p>
        </w:tc>
        <w:tc>
          <w:tcPr>
            <w:tcW w:w="1215" w:type="dxa"/>
            <w:gridSpan w:val="2"/>
            <w:tcBorders>
              <w:top w:val="single" w:sz="12" w:space="0" w:color="auto"/>
              <w:left w:val="single" w:sz="6" w:space="0" w:color="auto"/>
              <w:bottom w:val="single" w:sz="6" w:space="0" w:color="auto"/>
              <w:right w:val="single" w:sz="6" w:space="0" w:color="auto"/>
            </w:tcBorders>
            <w:vAlign w:val="center"/>
          </w:tcPr>
          <w:p w:rsidR="00C62E53" w:rsidRDefault="00384EA1">
            <w:pPr>
              <w:jc w:val="right"/>
              <w:textAlignment w:val="center"/>
              <w:rPr>
                <w:rFonts w:ascii="宋体" w:hAnsi="宋体" w:cs="宋体"/>
                <w:color w:val="000000"/>
                <w:kern w:val="0"/>
                <w:sz w:val="16"/>
                <w:szCs w:val="16"/>
              </w:rPr>
            </w:pPr>
            <w:r>
              <w:rPr>
                <w:rFonts w:ascii="宋体" w:hAnsi="宋体" w:cs="宋体"/>
                <w:color w:val="000000"/>
                <w:kern w:val="0"/>
                <w:sz w:val="16"/>
                <w:szCs w:val="16"/>
              </w:rPr>
              <w:t>19.06</w:t>
            </w:r>
          </w:p>
        </w:tc>
        <w:tc>
          <w:tcPr>
            <w:tcW w:w="1205" w:type="dxa"/>
            <w:gridSpan w:val="2"/>
            <w:tcBorders>
              <w:top w:val="single" w:sz="12" w:space="0" w:color="auto"/>
              <w:left w:val="single" w:sz="6" w:space="0" w:color="auto"/>
              <w:bottom w:val="single" w:sz="6" w:space="0" w:color="auto"/>
              <w:right w:val="single" w:sz="6" w:space="0" w:color="auto"/>
            </w:tcBorders>
            <w:vAlign w:val="center"/>
          </w:tcPr>
          <w:p w:rsidR="00C62E53" w:rsidRDefault="00384EA1">
            <w:pPr>
              <w:jc w:val="right"/>
              <w:textAlignment w:val="center"/>
              <w:rPr>
                <w:rFonts w:ascii="宋体" w:hAnsi="宋体" w:cs="宋体"/>
                <w:color w:val="000000"/>
                <w:kern w:val="0"/>
                <w:sz w:val="16"/>
                <w:szCs w:val="16"/>
              </w:rPr>
            </w:pPr>
            <w:r>
              <w:rPr>
                <w:rFonts w:ascii="宋体" w:hAnsi="宋体" w:cs="宋体"/>
                <w:color w:val="000000"/>
                <w:kern w:val="0"/>
                <w:sz w:val="16"/>
                <w:szCs w:val="16"/>
              </w:rPr>
              <w:t>19.06</w:t>
            </w:r>
          </w:p>
        </w:tc>
        <w:tc>
          <w:tcPr>
            <w:tcW w:w="1205" w:type="dxa"/>
            <w:gridSpan w:val="3"/>
            <w:tcBorders>
              <w:top w:val="single" w:sz="12"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205" w:type="dxa"/>
            <w:gridSpan w:val="2"/>
            <w:tcBorders>
              <w:top w:val="single" w:sz="12"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205" w:type="dxa"/>
            <w:gridSpan w:val="2"/>
            <w:tcBorders>
              <w:top w:val="single" w:sz="12"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221" w:type="dxa"/>
            <w:tcBorders>
              <w:top w:val="single" w:sz="12" w:space="0" w:color="auto"/>
              <w:left w:val="single" w:sz="6" w:space="0" w:color="auto"/>
              <w:bottom w:val="single" w:sz="6" w:space="0" w:color="auto"/>
              <w:right w:val="single" w:sz="12" w:space="0" w:color="auto"/>
            </w:tcBorders>
            <w:vAlign w:val="center"/>
          </w:tcPr>
          <w:p w:rsidR="00C62E53" w:rsidRDefault="00C62E53">
            <w:pPr>
              <w:jc w:val="left"/>
              <w:textAlignment w:val="center"/>
              <w:rPr>
                <w:rFonts w:ascii="宋体" w:cs="宋体"/>
                <w:color w:val="000000"/>
                <w:kern w:val="0"/>
                <w:sz w:val="16"/>
                <w:szCs w:val="16"/>
              </w:rPr>
            </w:pPr>
          </w:p>
        </w:tc>
      </w:tr>
      <w:tr w:rsidR="00C62E53">
        <w:trPr>
          <w:trHeight w:val="437"/>
        </w:trPr>
        <w:tc>
          <w:tcPr>
            <w:tcW w:w="721" w:type="dxa"/>
            <w:tcBorders>
              <w:top w:val="single" w:sz="6" w:space="0" w:color="auto"/>
              <w:left w:val="single" w:sz="12" w:space="0" w:color="auto"/>
              <w:bottom w:val="single" w:sz="6" w:space="0" w:color="auto"/>
              <w:right w:val="single" w:sz="6" w:space="0" w:color="auto"/>
            </w:tcBorders>
            <w:vAlign w:val="center"/>
          </w:tcPr>
          <w:p w:rsidR="00C62E53" w:rsidRDefault="00384EA1">
            <w:pPr>
              <w:jc w:val="left"/>
              <w:textAlignment w:val="center"/>
              <w:rPr>
                <w:rFonts w:ascii="宋体" w:hAnsi="宋体" w:cs="宋体"/>
                <w:b/>
                <w:color w:val="000000"/>
                <w:kern w:val="0"/>
                <w:sz w:val="16"/>
                <w:szCs w:val="16"/>
              </w:rPr>
            </w:pPr>
            <w:r>
              <w:rPr>
                <w:rFonts w:ascii="宋体" w:hAnsi="宋体" w:cs="宋体"/>
                <w:b/>
                <w:color w:val="000000"/>
                <w:kern w:val="0"/>
                <w:sz w:val="16"/>
                <w:szCs w:val="16"/>
              </w:rPr>
              <w:t>221</w:t>
            </w:r>
          </w:p>
        </w:tc>
        <w:tc>
          <w:tcPr>
            <w:tcW w:w="2373"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jc w:val="left"/>
              <w:textAlignment w:val="center"/>
              <w:rPr>
                <w:rFonts w:ascii="宋体" w:cs="宋体"/>
                <w:b/>
                <w:color w:val="000000"/>
                <w:kern w:val="0"/>
                <w:sz w:val="16"/>
                <w:szCs w:val="16"/>
              </w:rPr>
            </w:pPr>
            <w:r>
              <w:rPr>
                <w:rFonts w:ascii="宋体" w:hAnsi="宋体" w:cs="宋体" w:hint="eastAsia"/>
                <w:b/>
                <w:color w:val="000000"/>
                <w:kern w:val="0"/>
                <w:sz w:val="16"/>
                <w:szCs w:val="16"/>
              </w:rPr>
              <w:t>住房保障支出</w:t>
            </w:r>
          </w:p>
        </w:tc>
        <w:tc>
          <w:tcPr>
            <w:tcW w:w="1215"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jc w:val="right"/>
              <w:textAlignment w:val="center"/>
              <w:rPr>
                <w:rFonts w:ascii="宋体" w:hAnsi="宋体" w:cs="宋体"/>
                <w:b/>
                <w:color w:val="000000"/>
                <w:kern w:val="0"/>
                <w:sz w:val="16"/>
                <w:szCs w:val="16"/>
              </w:rPr>
            </w:pPr>
            <w:r>
              <w:rPr>
                <w:rFonts w:ascii="宋体" w:hAnsi="宋体" w:cs="宋体"/>
                <w:b/>
                <w:color w:val="000000"/>
                <w:kern w:val="0"/>
                <w:sz w:val="16"/>
                <w:szCs w:val="16"/>
              </w:rPr>
              <w:t>40.19</w:t>
            </w: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jc w:val="right"/>
              <w:textAlignment w:val="center"/>
              <w:rPr>
                <w:rFonts w:ascii="宋体" w:hAnsi="宋体" w:cs="宋体"/>
                <w:b/>
                <w:color w:val="000000"/>
                <w:kern w:val="0"/>
                <w:sz w:val="16"/>
                <w:szCs w:val="16"/>
              </w:rPr>
            </w:pPr>
            <w:r>
              <w:rPr>
                <w:rFonts w:ascii="宋体" w:hAnsi="宋体" w:cs="宋体"/>
                <w:b/>
                <w:color w:val="000000"/>
                <w:kern w:val="0"/>
                <w:sz w:val="16"/>
                <w:szCs w:val="16"/>
              </w:rPr>
              <w:t>40.19</w:t>
            </w:r>
          </w:p>
        </w:tc>
        <w:tc>
          <w:tcPr>
            <w:tcW w:w="1205" w:type="dxa"/>
            <w:gridSpan w:val="3"/>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221" w:type="dxa"/>
            <w:tcBorders>
              <w:top w:val="single" w:sz="6" w:space="0" w:color="auto"/>
              <w:left w:val="single" w:sz="6" w:space="0" w:color="auto"/>
              <w:bottom w:val="single" w:sz="6" w:space="0" w:color="auto"/>
              <w:right w:val="single" w:sz="12" w:space="0" w:color="auto"/>
            </w:tcBorders>
            <w:vAlign w:val="center"/>
          </w:tcPr>
          <w:p w:rsidR="00C62E53" w:rsidRDefault="00C62E53">
            <w:pPr>
              <w:jc w:val="left"/>
              <w:textAlignment w:val="center"/>
              <w:rPr>
                <w:rFonts w:ascii="宋体" w:cs="宋体"/>
                <w:color w:val="000000"/>
                <w:kern w:val="0"/>
                <w:sz w:val="16"/>
                <w:szCs w:val="16"/>
              </w:rPr>
            </w:pPr>
          </w:p>
        </w:tc>
      </w:tr>
      <w:tr w:rsidR="00C62E53">
        <w:trPr>
          <w:trHeight w:val="437"/>
        </w:trPr>
        <w:tc>
          <w:tcPr>
            <w:tcW w:w="721" w:type="dxa"/>
            <w:tcBorders>
              <w:top w:val="single" w:sz="6" w:space="0" w:color="auto"/>
              <w:left w:val="single" w:sz="12" w:space="0" w:color="auto"/>
              <w:bottom w:val="single" w:sz="6" w:space="0" w:color="auto"/>
              <w:right w:val="single" w:sz="6" w:space="0" w:color="auto"/>
            </w:tcBorders>
            <w:vAlign w:val="center"/>
          </w:tcPr>
          <w:p w:rsidR="00C62E53" w:rsidRDefault="00384EA1">
            <w:pPr>
              <w:jc w:val="left"/>
              <w:textAlignment w:val="center"/>
              <w:rPr>
                <w:rFonts w:ascii="宋体" w:hAnsi="宋体" w:cs="宋体"/>
                <w:b/>
                <w:color w:val="000000"/>
                <w:kern w:val="0"/>
                <w:sz w:val="16"/>
                <w:szCs w:val="16"/>
              </w:rPr>
            </w:pPr>
            <w:r>
              <w:rPr>
                <w:rFonts w:ascii="宋体" w:hAnsi="宋体" w:cs="宋体"/>
                <w:b/>
                <w:color w:val="000000"/>
                <w:kern w:val="0"/>
                <w:sz w:val="16"/>
                <w:szCs w:val="16"/>
              </w:rPr>
              <w:t>22102</w:t>
            </w:r>
          </w:p>
        </w:tc>
        <w:tc>
          <w:tcPr>
            <w:tcW w:w="2373"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jc w:val="left"/>
              <w:textAlignment w:val="center"/>
              <w:rPr>
                <w:rFonts w:ascii="宋体" w:cs="宋体"/>
                <w:b/>
                <w:color w:val="000000"/>
                <w:kern w:val="0"/>
                <w:sz w:val="16"/>
                <w:szCs w:val="16"/>
              </w:rPr>
            </w:pPr>
            <w:r>
              <w:rPr>
                <w:rFonts w:ascii="宋体" w:hAnsi="宋体" w:cs="宋体" w:hint="eastAsia"/>
                <w:b/>
                <w:color w:val="000000"/>
                <w:kern w:val="0"/>
                <w:sz w:val="16"/>
                <w:szCs w:val="16"/>
              </w:rPr>
              <w:t>住房改革支出</w:t>
            </w:r>
          </w:p>
        </w:tc>
        <w:tc>
          <w:tcPr>
            <w:tcW w:w="1215"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jc w:val="right"/>
              <w:textAlignment w:val="center"/>
              <w:rPr>
                <w:rFonts w:ascii="宋体" w:hAnsi="宋体" w:cs="宋体"/>
                <w:b/>
                <w:color w:val="000000"/>
                <w:kern w:val="0"/>
                <w:sz w:val="16"/>
                <w:szCs w:val="16"/>
              </w:rPr>
            </w:pPr>
            <w:r>
              <w:rPr>
                <w:rFonts w:ascii="宋体" w:hAnsi="宋体" w:cs="宋体"/>
                <w:b/>
                <w:color w:val="000000"/>
                <w:kern w:val="0"/>
                <w:sz w:val="16"/>
                <w:szCs w:val="16"/>
              </w:rPr>
              <w:t>40.19</w:t>
            </w: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jc w:val="right"/>
              <w:textAlignment w:val="center"/>
              <w:rPr>
                <w:rFonts w:ascii="宋体" w:hAnsi="宋体" w:cs="宋体"/>
                <w:b/>
                <w:color w:val="000000"/>
                <w:kern w:val="0"/>
                <w:sz w:val="16"/>
                <w:szCs w:val="16"/>
              </w:rPr>
            </w:pPr>
            <w:r>
              <w:rPr>
                <w:rFonts w:ascii="宋体" w:hAnsi="宋体" w:cs="宋体"/>
                <w:b/>
                <w:color w:val="000000"/>
                <w:kern w:val="0"/>
                <w:sz w:val="16"/>
                <w:szCs w:val="16"/>
              </w:rPr>
              <w:t>40.19</w:t>
            </w:r>
          </w:p>
        </w:tc>
        <w:tc>
          <w:tcPr>
            <w:tcW w:w="1205" w:type="dxa"/>
            <w:gridSpan w:val="3"/>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221" w:type="dxa"/>
            <w:tcBorders>
              <w:top w:val="single" w:sz="6" w:space="0" w:color="auto"/>
              <w:left w:val="single" w:sz="6" w:space="0" w:color="auto"/>
              <w:bottom w:val="single" w:sz="6" w:space="0" w:color="auto"/>
              <w:right w:val="single" w:sz="12" w:space="0" w:color="auto"/>
            </w:tcBorders>
            <w:vAlign w:val="center"/>
          </w:tcPr>
          <w:p w:rsidR="00C62E53" w:rsidRDefault="00C62E53">
            <w:pPr>
              <w:jc w:val="left"/>
              <w:textAlignment w:val="center"/>
              <w:rPr>
                <w:rFonts w:ascii="宋体" w:cs="宋体"/>
                <w:color w:val="000000"/>
                <w:kern w:val="0"/>
                <w:sz w:val="16"/>
                <w:szCs w:val="16"/>
              </w:rPr>
            </w:pPr>
          </w:p>
        </w:tc>
      </w:tr>
      <w:tr w:rsidR="00C62E53">
        <w:trPr>
          <w:trHeight w:val="437"/>
        </w:trPr>
        <w:tc>
          <w:tcPr>
            <w:tcW w:w="721" w:type="dxa"/>
            <w:tcBorders>
              <w:top w:val="single" w:sz="6" w:space="0" w:color="auto"/>
              <w:left w:val="single" w:sz="12" w:space="0" w:color="auto"/>
              <w:bottom w:val="single" w:sz="6" w:space="0" w:color="auto"/>
              <w:right w:val="single" w:sz="6" w:space="0" w:color="auto"/>
            </w:tcBorders>
            <w:vAlign w:val="center"/>
          </w:tcPr>
          <w:p w:rsidR="00C62E53" w:rsidRDefault="00384EA1">
            <w:pPr>
              <w:jc w:val="left"/>
              <w:textAlignment w:val="center"/>
              <w:rPr>
                <w:rFonts w:ascii="宋体" w:hAnsi="宋体" w:cs="宋体"/>
                <w:color w:val="000000"/>
                <w:kern w:val="0"/>
                <w:sz w:val="16"/>
                <w:szCs w:val="16"/>
              </w:rPr>
            </w:pPr>
            <w:r>
              <w:rPr>
                <w:rFonts w:ascii="宋体" w:hAnsi="宋体" w:cs="宋体"/>
                <w:color w:val="000000"/>
                <w:kern w:val="0"/>
                <w:sz w:val="16"/>
                <w:szCs w:val="16"/>
              </w:rPr>
              <w:t>2210201</w:t>
            </w:r>
          </w:p>
        </w:tc>
        <w:tc>
          <w:tcPr>
            <w:tcW w:w="2373"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ind w:firstLineChars="100" w:firstLine="160"/>
              <w:jc w:val="left"/>
              <w:textAlignment w:val="center"/>
              <w:rPr>
                <w:rFonts w:ascii="宋体" w:cs="宋体"/>
                <w:color w:val="000000"/>
                <w:kern w:val="0"/>
                <w:sz w:val="16"/>
                <w:szCs w:val="16"/>
              </w:rPr>
            </w:pPr>
            <w:r>
              <w:rPr>
                <w:rFonts w:ascii="宋体" w:hAnsi="宋体" w:cs="宋体" w:hint="eastAsia"/>
                <w:color w:val="000000"/>
                <w:kern w:val="0"/>
                <w:sz w:val="16"/>
                <w:szCs w:val="16"/>
              </w:rPr>
              <w:t>住房公积金</w:t>
            </w:r>
          </w:p>
        </w:tc>
        <w:tc>
          <w:tcPr>
            <w:tcW w:w="1215"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jc w:val="right"/>
              <w:textAlignment w:val="center"/>
              <w:rPr>
                <w:rFonts w:ascii="宋体" w:hAnsi="宋体" w:cs="宋体"/>
                <w:color w:val="000000"/>
                <w:kern w:val="0"/>
                <w:sz w:val="16"/>
                <w:szCs w:val="16"/>
              </w:rPr>
            </w:pPr>
            <w:r>
              <w:rPr>
                <w:rFonts w:ascii="宋体" w:hAnsi="宋体" w:cs="宋体"/>
                <w:color w:val="000000"/>
                <w:kern w:val="0"/>
                <w:sz w:val="16"/>
                <w:szCs w:val="16"/>
              </w:rPr>
              <w:t>40.19</w:t>
            </w: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jc w:val="right"/>
              <w:textAlignment w:val="center"/>
              <w:rPr>
                <w:rFonts w:ascii="宋体" w:hAnsi="宋体" w:cs="宋体"/>
                <w:color w:val="000000"/>
                <w:kern w:val="0"/>
                <w:sz w:val="16"/>
                <w:szCs w:val="16"/>
              </w:rPr>
            </w:pPr>
            <w:r>
              <w:rPr>
                <w:rFonts w:ascii="宋体" w:hAnsi="宋体" w:cs="宋体"/>
                <w:color w:val="000000"/>
                <w:kern w:val="0"/>
                <w:sz w:val="16"/>
                <w:szCs w:val="16"/>
              </w:rPr>
              <w:t>40.19</w:t>
            </w:r>
          </w:p>
        </w:tc>
        <w:tc>
          <w:tcPr>
            <w:tcW w:w="1205" w:type="dxa"/>
            <w:gridSpan w:val="3"/>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221" w:type="dxa"/>
            <w:tcBorders>
              <w:top w:val="single" w:sz="6" w:space="0" w:color="auto"/>
              <w:left w:val="single" w:sz="6" w:space="0" w:color="auto"/>
              <w:bottom w:val="single" w:sz="6" w:space="0" w:color="auto"/>
              <w:right w:val="single" w:sz="12" w:space="0" w:color="auto"/>
            </w:tcBorders>
            <w:vAlign w:val="center"/>
          </w:tcPr>
          <w:p w:rsidR="00C62E53" w:rsidRDefault="00C62E53">
            <w:pPr>
              <w:jc w:val="left"/>
              <w:textAlignment w:val="center"/>
              <w:rPr>
                <w:rFonts w:ascii="宋体" w:cs="宋体"/>
                <w:color w:val="000000"/>
                <w:kern w:val="0"/>
                <w:sz w:val="16"/>
                <w:szCs w:val="16"/>
              </w:rPr>
            </w:pPr>
          </w:p>
        </w:tc>
      </w:tr>
      <w:tr w:rsidR="00C62E53">
        <w:trPr>
          <w:trHeight w:val="437"/>
        </w:trPr>
        <w:tc>
          <w:tcPr>
            <w:tcW w:w="721" w:type="dxa"/>
            <w:tcBorders>
              <w:top w:val="single" w:sz="6" w:space="0" w:color="auto"/>
              <w:left w:val="single" w:sz="12" w:space="0" w:color="auto"/>
              <w:bottom w:val="single" w:sz="6" w:space="0" w:color="auto"/>
              <w:right w:val="single" w:sz="6" w:space="0" w:color="auto"/>
            </w:tcBorders>
            <w:vAlign w:val="center"/>
          </w:tcPr>
          <w:p w:rsidR="00C62E53" w:rsidRDefault="00384EA1">
            <w:pPr>
              <w:jc w:val="left"/>
              <w:textAlignment w:val="center"/>
              <w:rPr>
                <w:rFonts w:ascii="宋体" w:hAnsi="宋体" w:cs="宋体"/>
                <w:b/>
                <w:color w:val="000000"/>
                <w:kern w:val="0"/>
                <w:sz w:val="16"/>
                <w:szCs w:val="16"/>
              </w:rPr>
            </w:pPr>
            <w:r>
              <w:rPr>
                <w:rFonts w:ascii="宋体" w:hAnsi="宋体" w:cs="宋体"/>
                <w:b/>
                <w:color w:val="000000"/>
                <w:kern w:val="0"/>
                <w:sz w:val="16"/>
                <w:szCs w:val="16"/>
              </w:rPr>
              <w:t>229</w:t>
            </w:r>
          </w:p>
        </w:tc>
        <w:tc>
          <w:tcPr>
            <w:tcW w:w="2373"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jc w:val="left"/>
              <w:textAlignment w:val="center"/>
              <w:rPr>
                <w:rFonts w:ascii="宋体" w:cs="宋体"/>
                <w:b/>
                <w:color w:val="000000"/>
                <w:kern w:val="0"/>
                <w:sz w:val="16"/>
                <w:szCs w:val="16"/>
              </w:rPr>
            </w:pPr>
            <w:r>
              <w:rPr>
                <w:rFonts w:ascii="宋体" w:hAnsi="宋体" w:cs="宋体" w:hint="eastAsia"/>
                <w:b/>
                <w:color w:val="000000"/>
                <w:kern w:val="0"/>
                <w:sz w:val="16"/>
                <w:szCs w:val="16"/>
              </w:rPr>
              <w:t>其他支出</w:t>
            </w:r>
          </w:p>
        </w:tc>
        <w:tc>
          <w:tcPr>
            <w:tcW w:w="1215"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jc w:val="right"/>
              <w:textAlignment w:val="center"/>
              <w:rPr>
                <w:rFonts w:ascii="宋体" w:hAnsi="宋体" w:cs="宋体"/>
                <w:color w:val="000000"/>
                <w:kern w:val="0"/>
                <w:sz w:val="16"/>
                <w:szCs w:val="16"/>
              </w:rPr>
            </w:pPr>
            <w:r>
              <w:rPr>
                <w:rFonts w:ascii="宋体" w:hAnsi="宋体" w:cs="宋体"/>
                <w:color w:val="000000"/>
                <w:kern w:val="0"/>
                <w:sz w:val="16"/>
                <w:szCs w:val="16"/>
              </w:rPr>
              <w:t>0.57</w:t>
            </w: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jc w:val="right"/>
              <w:textAlignment w:val="center"/>
              <w:rPr>
                <w:rFonts w:ascii="宋体" w:hAnsi="宋体" w:cs="宋体"/>
                <w:color w:val="000000"/>
                <w:kern w:val="0"/>
                <w:sz w:val="16"/>
                <w:szCs w:val="16"/>
              </w:rPr>
            </w:pPr>
            <w:r>
              <w:rPr>
                <w:rFonts w:ascii="宋体" w:hAnsi="宋体" w:cs="宋体"/>
                <w:color w:val="000000"/>
                <w:kern w:val="0"/>
                <w:sz w:val="16"/>
                <w:szCs w:val="16"/>
              </w:rPr>
              <w:t>0.57</w:t>
            </w:r>
          </w:p>
        </w:tc>
        <w:tc>
          <w:tcPr>
            <w:tcW w:w="1205" w:type="dxa"/>
            <w:gridSpan w:val="3"/>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221" w:type="dxa"/>
            <w:tcBorders>
              <w:top w:val="single" w:sz="6" w:space="0" w:color="auto"/>
              <w:left w:val="single" w:sz="6" w:space="0" w:color="auto"/>
              <w:bottom w:val="single" w:sz="6" w:space="0" w:color="auto"/>
              <w:right w:val="single" w:sz="12" w:space="0" w:color="auto"/>
            </w:tcBorders>
            <w:vAlign w:val="center"/>
          </w:tcPr>
          <w:p w:rsidR="00C62E53" w:rsidRDefault="00C62E53">
            <w:pPr>
              <w:jc w:val="left"/>
              <w:textAlignment w:val="center"/>
              <w:rPr>
                <w:rFonts w:ascii="宋体" w:cs="宋体"/>
                <w:color w:val="000000"/>
                <w:kern w:val="0"/>
                <w:sz w:val="16"/>
                <w:szCs w:val="16"/>
              </w:rPr>
            </w:pPr>
          </w:p>
        </w:tc>
      </w:tr>
      <w:tr w:rsidR="00C62E53">
        <w:trPr>
          <w:trHeight w:val="437"/>
        </w:trPr>
        <w:tc>
          <w:tcPr>
            <w:tcW w:w="721" w:type="dxa"/>
            <w:tcBorders>
              <w:top w:val="single" w:sz="6" w:space="0" w:color="auto"/>
              <w:left w:val="single" w:sz="12" w:space="0" w:color="auto"/>
              <w:bottom w:val="single" w:sz="6" w:space="0" w:color="auto"/>
              <w:right w:val="single" w:sz="6" w:space="0" w:color="auto"/>
            </w:tcBorders>
            <w:vAlign w:val="center"/>
          </w:tcPr>
          <w:p w:rsidR="00C62E53" w:rsidRDefault="00384EA1">
            <w:pPr>
              <w:jc w:val="left"/>
              <w:textAlignment w:val="center"/>
              <w:rPr>
                <w:rFonts w:ascii="宋体" w:hAnsi="宋体" w:cs="宋体"/>
                <w:b/>
                <w:color w:val="000000"/>
                <w:kern w:val="0"/>
                <w:sz w:val="16"/>
                <w:szCs w:val="16"/>
              </w:rPr>
            </w:pPr>
            <w:r>
              <w:rPr>
                <w:rFonts w:ascii="宋体" w:hAnsi="宋体" w:cs="宋体"/>
                <w:b/>
                <w:color w:val="000000"/>
                <w:kern w:val="0"/>
                <w:sz w:val="16"/>
                <w:szCs w:val="16"/>
              </w:rPr>
              <w:t>22999</w:t>
            </w:r>
          </w:p>
        </w:tc>
        <w:tc>
          <w:tcPr>
            <w:tcW w:w="2373"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jc w:val="left"/>
              <w:textAlignment w:val="center"/>
              <w:rPr>
                <w:rFonts w:ascii="宋体" w:cs="宋体"/>
                <w:b/>
                <w:color w:val="000000"/>
                <w:kern w:val="0"/>
                <w:sz w:val="16"/>
                <w:szCs w:val="16"/>
              </w:rPr>
            </w:pPr>
            <w:r>
              <w:rPr>
                <w:rFonts w:ascii="宋体" w:hAnsi="宋体" w:cs="宋体" w:hint="eastAsia"/>
                <w:b/>
                <w:color w:val="000000"/>
                <w:kern w:val="0"/>
                <w:sz w:val="16"/>
                <w:szCs w:val="16"/>
              </w:rPr>
              <w:t>其他支出</w:t>
            </w:r>
          </w:p>
        </w:tc>
        <w:tc>
          <w:tcPr>
            <w:tcW w:w="1215"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jc w:val="right"/>
              <w:textAlignment w:val="center"/>
              <w:rPr>
                <w:rFonts w:ascii="宋体" w:hAnsi="宋体" w:cs="宋体"/>
                <w:b/>
                <w:color w:val="000000"/>
                <w:kern w:val="0"/>
                <w:sz w:val="16"/>
                <w:szCs w:val="16"/>
              </w:rPr>
            </w:pPr>
            <w:r>
              <w:rPr>
                <w:rFonts w:ascii="宋体" w:hAnsi="宋体" w:cs="宋体"/>
                <w:b/>
                <w:color w:val="000000"/>
                <w:kern w:val="0"/>
                <w:sz w:val="16"/>
                <w:szCs w:val="16"/>
              </w:rPr>
              <w:t>0.57</w:t>
            </w: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jc w:val="right"/>
              <w:textAlignment w:val="center"/>
              <w:rPr>
                <w:rFonts w:ascii="宋体" w:hAnsi="宋体" w:cs="宋体"/>
                <w:b/>
                <w:color w:val="000000"/>
                <w:kern w:val="0"/>
                <w:sz w:val="16"/>
                <w:szCs w:val="16"/>
              </w:rPr>
            </w:pPr>
            <w:r>
              <w:rPr>
                <w:rFonts w:ascii="宋体" w:hAnsi="宋体" w:cs="宋体"/>
                <w:b/>
                <w:color w:val="000000"/>
                <w:kern w:val="0"/>
                <w:sz w:val="16"/>
                <w:szCs w:val="16"/>
              </w:rPr>
              <w:t>0.57</w:t>
            </w:r>
          </w:p>
        </w:tc>
        <w:tc>
          <w:tcPr>
            <w:tcW w:w="1193"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217" w:type="dxa"/>
            <w:gridSpan w:val="3"/>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221" w:type="dxa"/>
            <w:tcBorders>
              <w:top w:val="single" w:sz="6" w:space="0" w:color="auto"/>
              <w:left w:val="single" w:sz="6" w:space="0" w:color="auto"/>
              <w:bottom w:val="single" w:sz="6" w:space="0" w:color="auto"/>
              <w:right w:val="single" w:sz="12" w:space="0" w:color="auto"/>
            </w:tcBorders>
            <w:vAlign w:val="center"/>
          </w:tcPr>
          <w:p w:rsidR="00C62E53" w:rsidRDefault="00C62E53">
            <w:pPr>
              <w:jc w:val="left"/>
              <w:textAlignment w:val="center"/>
              <w:rPr>
                <w:rFonts w:ascii="宋体" w:cs="宋体"/>
                <w:color w:val="000000"/>
                <w:kern w:val="0"/>
                <w:sz w:val="16"/>
                <w:szCs w:val="16"/>
              </w:rPr>
            </w:pPr>
          </w:p>
        </w:tc>
      </w:tr>
      <w:tr w:rsidR="00C62E53">
        <w:trPr>
          <w:trHeight w:val="437"/>
        </w:trPr>
        <w:tc>
          <w:tcPr>
            <w:tcW w:w="721" w:type="dxa"/>
            <w:tcBorders>
              <w:top w:val="single" w:sz="6" w:space="0" w:color="auto"/>
              <w:left w:val="single" w:sz="12" w:space="0" w:color="auto"/>
              <w:bottom w:val="single" w:sz="6" w:space="0" w:color="auto"/>
              <w:right w:val="single" w:sz="6" w:space="0" w:color="auto"/>
            </w:tcBorders>
            <w:vAlign w:val="center"/>
          </w:tcPr>
          <w:p w:rsidR="00C62E53" w:rsidRDefault="00384EA1">
            <w:pPr>
              <w:jc w:val="left"/>
              <w:textAlignment w:val="center"/>
              <w:rPr>
                <w:rFonts w:ascii="宋体" w:hAnsi="宋体" w:cs="宋体"/>
                <w:color w:val="000000"/>
                <w:kern w:val="0"/>
                <w:sz w:val="16"/>
                <w:szCs w:val="16"/>
              </w:rPr>
            </w:pPr>
            <w:r>
              <w:rPr>
                <w:rFonts w:ascii="宋体" w:hAnsi="宋体" w:cs="宋体"/>
                <w:color w:val="000000"/>
                <w:kern w:val="0"/>
                <w:sz w:val="16"/>
                <w:szCs w:val="16"/>
              </w:rPr>
              <w:t>2299901</w:t>
            </w:r>
          </w:p>
        </w:tc>
        <w:tc>
          <w:tcPr>
            <w:tcW w:w="2373"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ind w:firstLineChars="100" w:firstLine="160"/>
              <w:jc w:val="left"/>
              <w:textAlignment w:val="center"/>
              <w:rPr>
                <w:rFonts w:ascii="宋体" w:cs="宋体"/>
                <w:color w:val="000000"/>
                <w:kern w:val="0"/>
                <w:sz w:val="16"/>
                <w:szCs w:val="16"/>
              </w:rPr>
            </w:pPr>
            <w:r>
              <w:rPr>
                <w:rFonts w:ascii="宋体" w:hAnsi="宋体" w:cs="宋体" w:hint="eastAsia"/>
                <w:color w:val="000000"/>
                <w:kern w:val="0"/>
                <w:sz w:val="16"/>
                <w:szCs w:val="16"/>
              </w:rPr>
              <w:t>其他支出</w:t>
            </w:r>
          </w:p>
        </w:tc>
        <w:tc>
          <w:tcPr>
            <w:tcW w:w="1215"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jc w:val="right"/>
              <w:textAlignment w:val="center"/>
              <w:rPr>
                <w:rFonts w:ascii="宋体" w:hAnsi="宋体" w:cs="宋体"/>
                <w:color w:val="000000"/>
                <w:kern w:val="0"/>
                <w:sz w:val="16"/>
                <w:szCs w:val="16"/>
              </w:rPr>
            </w:pPr>
            <w:r>
              <w:rPr>
                <w:rFonts w:ascii="宋体" w:hAnsi="宋体" w:cs="宋体"/>
                <w:color w:val="000000"/>
                <w:kern w:val="0"/>
                <w:sz w:val="16"/>
                <w:szCs w:val="16"/>
              </w:rPr>
              <w:t>0.57</w:t>
            </w: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C62E53" w:rsidRDefault="00384EA1">
            <w:pPr>
              <w:jc w:val="right"/>
              <w:textAlignment w:val="center"/>
              <w:rPr>
                <w:rFonts w:ascii="宋体" w:hAnsi="宋体" w:cs="宋体"/>
                <w:color w:val="000000"/>
                <w:kern w:val="0"/>
                <w:sz w:val="16"/>
                <w:szCs w:val="16"/>
              </w:rPr>
            </w:pPr>
            <w:r>
              <w:rPr>
                <w:rFonts w:ascii="宋体" w:hAnsi="宋体" w:cs="宋体"/>
                <w:color w:val="000000"/>
                <w:kern w:val="0"/>
                <w:sz w:val="16"/>
                <w:szCs w:val="16"/>
              </w:rPr>
              <w:t>0.57</w:t>
            </w:r>
          </w:p>
        </w:tc>
        <w:tc>
          <w:tcPr>
            <w:tcW w:w="1193"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217" w:type="dxa"/>
            <w:gridSpan w:val="3"/>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C62E53" w:rsidRDefault="00C62E53">
            <w:pPr>
              <w:jc w:val="left"/>
              <w:textAlignment w:val="center"/>
              <w:rPr>
                <w:rFonts w:ascii="宋体" w:cs="宋体"/>
                <w:color w:val="000000"/>
                <w:kern w:val="0"/>
                <w:sz w:val="16"/>
                <w:szCs w:val="16"/>
              </w:rPr>
            </w:pPr>
          </w:p>
        </w:tc>
        <w:tc>
          <w:tcPr>
            <w:tcW w:w="1221" w:type="dxa"/>
            <w:tcBorders>
              <w:top w:val="single" w:sz="6" w:space="0" w:color="auto"/>
              <w:left w:val="single" w:sz="6" w:space="0" w:color="auto"/>
              <w:bottom w:val="single" w:sz="6" w:space="0" w:color="auto"/>
              <w:right w:val="single" w:sz="12" w:space="0" w:color="auto"/>
            </w:tcBorders>
            <w:vAlign w:val="center"/>
          </w:tcPr>
          <w:p w:rsidR="00C62E53" w:rsidRDefault="00C62E53">
            <w:pPr>
              <w:jc w:val="left"/>
              <w:textAlignment w:val="center"/>
              <w:rPr>
                <w:rFonts w:ascii="宋体" w:cs="宋体"/>
                <w:color w:val="000000"/>
                <w:kern w:val="0"/>
                <w:sz w:val="16"/>
                <w:szCs w:val="16"/>
              </w:rPr>
            </w:pPr>
          </w:p>
        </w:tc>
      </w:tr>
      <w:tr w:rsidR="00C62E53">
        <w:trPr>
          <w:trHeight w:val="397"/>
        </w:trPr>
        <w:tc>
          <w:tcPr>
            <w:tcW w:w="10350" w:type="dxa"/>
            <w:gridSpan w:val="15"/>
            <w:tcBorders>
              <w:top w:val="single" w:sz="6" w:space="0" w:color="auto"/>
              <w:left w:val="single" w:sz="12" w:space="0" w:color="auto"/>
              <w:bottom w:val="single" w:sz="12" w:space="0" w:color="auto"/>
              <w:right w:val="single" w:sz="12" w:space="0" w:color="auto"/>
            </w:tcBorders>
            <w:vAlign w:val="center"/>
          </w:tcPr>
          <w:p w:rsidR="00C62E53" w:rsidRDefault="00384EA1">
            <w:pPr>
              <w:jc w:val="left"/>
              <w:textAlignment w:val="center"/>
              <w:rPr>
                <w:rFonts w:ascii="宋体" w:cs="宋体"/>
                <w:color w:val="000000"/>
                <w:kern w:val="0"/>
                <w:sz w:val="16"/>
                <w:szCs w:val="16"/>
              </w:rPr>
            </w:pPr>
            <w:r>
              <w:rPr>
                <w:rFonts w:ascii="宋体" w:hAnsi="宋体" w:cs="宋体" w:hint="eastAsia"/>
                <w:color w:val="000000"/>
                <w:kern w:val="0"/>
                <w:sz w:val="16"/>
                <w:szCs w:val="16"/>
              </w:rPr>
              <w:t>注：本表反映部门本年度各项支出情况。</w:t>
            </w:r>
          </w:p>
        </w:tc>
      </w:tr>
    </w:tbl>
    <w:p w:rsidR="00C62E53" w:rsidRDefault="00C62E53">
      <w:pPr>
        <w:spacing w:line="360" w:lineRule="auto"/>
        <w:jc w:val="center"/>
        <w:rPr>
          <w:rFonts w:ascii="隶书" w:eastAsia="隶书" w:hAnsi="隶书" w:cs="隶书"/>
          <w:sz w:val="52"/>
          <w:szCs w:val="52"/>
        </w:rPr>
        <w:sectPr w:rsidR="00C62E53">
          <w:pgSz w:w="11906" w:h="16838"/>
          <w:pgMar w:top="2098" w:right="1474" w:bottom="1984" w:left="1587" w:header="850" w:footer="992" w:gutter="0"/>
          <w:pgNumType w:fmt="numberInDash"/>
          <w:cols w:space="0"/>
          <w:docGrid w:type="lines" w:linePitch="318"/>
        </w:sectPr>
      </w:pPr>
    </w:p>
    <w:tbl>
      <w:tblPr>
        <w:tblW w:w="10425" w:type="dxa"/>
        <w:tblInd w:w="-887" w:type="dxa"/>
        <w:tblLayout w:type="fixed"/>
        <w:tblCellMar>
          <w:top w:w="15" w:type="dxa"/>
          <w:left w:w="15" w:type="dxa"/>
          <w:bottom w:w="15" w:type="dxa"/>
          <w:right w:w="15" w:type="dxa"/>
        </w:tblCellMar>
        <w:tblLook w:val="04A0" w:firstRow="1" w:lastRow="0" w:firstColumn="1" w:lastColumn="0" w:noHBand="0" w:noVBand="1"/>
      </w:tblPr>
      <w:tblGrid>
        <w:gridCol w:w="2145"/>
        <w:gridCol w:w="144"/>
        <w:gridCol w:w="261"/>
        <w:gridCol w:w="54"/>
        <w:gridCol w:w="1416"/>
        <w:gridCol w:w="1432"/>
        <w:gridCol w:w="316"/>
        <w:gridCol w:w="337"/>
        <w:gridCol w:w="420"/>
        <w:gridCol w:w="242"/>
        <w:gridCol w:w="999"/>
        <w:gridCol w:w="59"/>
        <w:gridCol w:w="1300"/>
        <w:gridCol w:w="1300"/>
      </w:tblGrid>
      <w:tr w:rsidR="00C62E53">
        <w:trPr>
          <w:trHeight w:val="169"/>
        </w:trPr>
        <w:tc>
          <w:tcPr>
            <w:tcW w:w="10425" w:type="dxa"/>
            <w:gridSpan w:val="14"/>
            <w:vAlign w:val="bottom"/>
          </w:tcPr>
          <w:p w:rsidR="00C62E53" w:rsidRDefault="00384EA1">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lastRenderedPageBreak/>
              <w:t>财政拨款收入支出决算表</w:t>
            </w:r>
          </w:p>
        </w:tc>
      </w:tr>
      <w:tr w:rsidR="00C62E53">
        <w:trPr>
          <w:trHeight w:val="107"/>
        </w:trPr>
        <w:tc>
          <w:tcPr>
            <w:tcW w:w="2289" w:type="dxa"/>
            <w:gridSpan w:val="2"/>
            <w:vAlign w:val="center"/>
          </w:tcPr>
          <w:p w:rsidR="00C62E53" w:rsidRDefault="00C62E53">
            <w:pPr>
              <w:rPr>
                <w:rFonts w:ascii="宋体" w:cs="宋体"/>
                <w:color w:val="000000"/>
                <w:sz w:val="16"/>
                <w:szCs w:val="16"/>
              </w:rPr>
            </w:pPr>
          </w:p>
        </w:tc>
        <w:tc>
          <w:tcPr>
            <w:tcW w:w="315" w:type="dxa"/>
            <w:gridSpan w:val="2"/>
            <w:vAlign w:val="center"/>
          </w:tcPr>
          <w:p w:rsidR="00C62E53" w:rsidRDefault="00C62E53">
            <w:pPr>
              <w:rPr>
                <w:rFonts w:ascii="宋体" w:cs="宋体"/>
                <w:color w:val="000000"/>
                <w:sz w:val="16"/>
                <w:szCs w:val="16"/>
              </w:rPr>
            </w:pPr>
          </w:p>
        </w:tc>
        <w:tc>
          <w:tcPr>
            <w:tcW w:w="1416" w:type="dxa"/>
            <w:vAlign w:val="center"/>
          </w:tcPr>
          <w:p w:rsidR="00C62E53" w:rsidRDefault="00C62E53">
            <w:pPr>
              <w:rPr>
                <w:rFonts w:ascii="宋体" w:cs="宋体"/>
                <w:color w:val="000000"/>
                <w:sz w:val="16"/>
                <w:szCs w:val="16"/>
              </w:rPr>
            </w:pPr>
          </w:p>
        </w:tc>
        <w:tc>
          <w:tcPr>
            <w:tcW w:w="1432" w:type="dxa"/>
            <w:vAlign w:val="center"/>
          </w:tcPr>
          <w:p w:rsidR="00C62E53" w:rsidRDefault="00C62E53">
            <w:pPr>
              <w:rPr>
                <w:rFonts w:ascii="宋体" w:cs="宋体"/>
                <w:color w:val="000000"/>
                <w:sz w:val="16"/>
                <w:szCs w:val="16"/>
              </w:rPr>
            </w:pPr>
          </w:p>
        </w:tc>
        <w:tc>
          <w:tcPr>
            <w:tcW w:w="316" w:type="dxa"/>
            <w:vAlign w:val="center"/>
          </w:tcPr>
          <w:p w:rsidR="00C62E53" w:rsidRDefault="00C62E53">
            <w:pPr>
              <w:rPr>
                <w:rFonts w:ascii="宋体" w:cs="宋体"/>
                <w:color w:val="000000"/>
                <w:sz w:val="16"/>
                <w:szCs w:val="16"/>
              </w:rPr>
            </w:pPr>
          </w:p>
        </w:tc>
        <w:tc>
          <w:tcPr>
            <w:tcW w:w="999" w:type="dxa"/>
            <w:gridSpan w:val="3"/>
            <w:vAlign w:val="center"/>
          </w:tcPr>
          <w:p w:rsidR="00C62E53" w:rsidRDefault="00C62E53">
            <w:pPr>
              <w:jc w:val="right"/>
              <w:rPr>
                <w:rFonts w:ascii="宋体" w:cs="宋体"/>
                <w:color w:val="000000"/>
                <w:sz w:val="16"/>
                <w:szCs w:val="16"/>
              </w:rPr>
            </w:pPr>
          </w:p>
        </w:tc>
        <w:tc>
          <w:tcPr>
            <w:tcW w:w="999" w:type="dxa"/>
            <w:vAlign w:val="center"/>
          </w:tcPr>
          <w:p w:rsidR="00C62E53" w:rsidRDefault="00C62E53">
            <w:pPr>
              <w:jc w:val="right"/>
              <w:rPr>
                <w:rFonts w:ascii="宋体" w:cs="宋体"/>
                <w:color w:val="000000"/>
                <w:sz w:val="16"/>
                <w:szCs w:val="16"/>
              </w:rPr>
            </w:pPr>
          </w:p>
        </w:tc>
        <w:tc>
          <w:tcPr>
            <w:tcW w:w="2659" w:type="dxa"/>
            <w:gridSpan w:val="3"/>
            <w:vAlign w:val="center"/>
          </w:tcPr>
          <w:p w:rsidR="00C62E53" w:rsidRDefault="00384EA1">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04</w:t>
            </w:r>
            <w:r>
              <w:rPr>
                <w:rFonts w:ascii="宋体" w:hAnsi="宋体" w:cs="宋体" w:hint="eastAsia"/>
                <w:color w:val="000000"/>
                <w:kern w:val="0"/>
                <w:sz w:val="16"/>
                <w:szCs w:val="16"/>
              </w:rPr>
              <w:t>表</w:t>
            </w:r>
          </w:p>
        </w:tc>
      </w:tr>
      <w:tr w:rsidR="00C62E53">
        <w:trPr>
          <w:trHeight w:val="90"/>
        </w:trPr>
        <w:tc>
          <w:tcPr>
            <w:tcW w:w="2289" w:type="dxa"/>
            <w:gridSpan w:val="2"/>
            <w:vAlign w:val="center"/>
          </w:tcPr>
          <w:p w:rsidR="00C62E53" w:rsidRDefault="00C62E53">
            <w:pPr>
              <w:rPr>
                <w:rFonts w:ascii="宋体" w:cs="宋体"/>
                <w:color w:val="000000"/>
                <w:sz w:val="16"/>
                <w:szCs w:val="16"/>
              </w:rPr>
            </w:pPr>
          </w:p>
        </w:tc>
        <w:tc>
          <w:tcPr>
            <w:tcW w:w="315" w:type="dxa"/>
            <w:gridSpan w:val="2"/>
            <w:vAlign w:val="center"/>
          </w:tcPr>
          <w:p w:rsidR="00C62E53" w:rsidRDefault="00C62E53">
            <w:pPr>
              <w:rPr>
                <w:rFonts w:ascii="宋体" w:cs="宋体"/>
                <w:color w:val="000000"/>
                <w:sz w:val="16"/>
                <w:szCs w:val="16"/>
              </w:rPr>
            </w:pPr>
          </w:p>
        </w:tc>
        <w:tc>
          <w:tcPr>
            <w:tcW w:w="1416" w:type="dxa"/>
            <w:vAlign w:val="center"/>
          </w:tcPr>
          <w:p w:rsidR="00C62E53" w:rsidRDefault="00C62E53">
            <w:pPr>
              <w:rPr>
                <w:rFonts w:ascii="宋体" w:cs="宋体"/>
                <w:color w:val="000000"/>
                <w:sz w:val="16"/>
                <w:szCs w:val="16"/>
              </w:rPr>
            </w:pPr>
          </w:p>
        </w:tc>
        <w:tc>
          <w:tcPr>
            <w:tcW w:w="1432" w:type="dxa"/>
            <w:vAlign w:val="center"/>
          </w:tcPr>
          <w:p w:rsidR="00C62E53" w:rsidRDefault="00C62E53">
            <w:pPr>
              <w:rPr>
                <w:rFonts w:ascii="宋体" w:cs="宋体"/>
                <w:color w:val="000000"/>
                <w:sz w:val="16"/>
                <w:szCs w:val="16"/>
              </w:rPr>
            </w:pPr>
          </w:p>
        </w:tc>
        <w:tc>
          <w:tcPr>
            <w:tcW w:w="316" w:type="dxa"/>
            <w:vAlign w:val="center"/>
          </w:tcPr>
          <w:p w:rsidR="00C62E53" w:rsidRDefault="00C62E53">
            <w:pPr>
              <w:rPr>
                <w:rFonts w:ascii="宋体" w:cs="宋体"/>
                <w:color w:val="000000"/>
                <w:sz w:val="16"/>
                <w:szCs w:val="16"/>
              </w:rPr>
            </w:pPr>
          </w:p>
        </w:tc>
        <w:tc>
          <w:tcPr>
            <w:tcW w:w="999" w:type="dxa"/>
            <w:gridSpan w:val="3"/>
            <w:vAlign w:val="center"/>
          </w:tcPr>
          <w:p w:rsidR="00C62E53" w:rsidRDefault="00C62E53">
            <w:pPr>
              <w:jc w:val="right"/>
              <w:rPr>
                <w:rFonts w:ascii="宋体" w:cs="宋体"/>
                <w:color w:val="000000"/>
                <w:sz w:val="16"/>
                <w:szCs w:val="16"/>
              </w:rPr>
            </w:pPr>
          </w:p>
        </w:tc>
        <w:tc>
          <w:tcPr>
            <w:tcW w:w="999" w:type="dxa"/>
            <w:vAlign w:val="center"/>
          </w:tcPr>
          <w:p w:rsidR="00C62E53" w:rsidRDefault="00C62E53">
            <w:pPr>
              <w:jc w:val="right"/>
              <w:rPr>
                <w:rFonts w:ascii="宋体" w:cs="宋体"/>
                <w:color w:val="000000"/>
                <w:sz w:val="16"/>
                <w:szCs w:val="16"/>
              </w:rPr>
            </w:pPr>
          </w:p>
        </w:tc>
        <w:tc>
          <w:tcPr>
            <w:tcW w:w="2659" w:type="dxa"/>
            <w:gridSpan w:val="3"/>
            <w:vAlign w:val="center"/>
          </w:tcPr>
          <w:p w:rsidR="00C62E53" w:rsidRDefault="00384EA1">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C62E53">
        <w:trPr>
          <w:trHeight w:val="285"/>
        </w:trPr>
        <w:tc>
          <w:tcPr>
            <w:tcW w:w="4020" w:type="dxa"/>
            <w:gridSpan w:val="5"/>
            <w:tcBorders>
              <w:top w:val="single" w:sz="12" w:space="0" w:color="000000"/>
              <w:left w:val="single" w:sz="12"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收　　入</w:t>
            </w:r>
          </w:p>
        </w:tc>
        <w:tc>
          <w:tcPr>
            <w:tcW w:w="6405" w:type="dxa"/>
            <w:gridSpan w:val="9"/>
            <w:tcBorders>
              <w:top w:val="single" w:sz="12" w:space="0" w:color="000000"/>
              <w:left w:val="single" w:sz="4" w:space="0" w:color="000000"/>
              <w:bottom w:val="single" w:sz="4" w:space="0" w:color="000000"/>
              <w:right w:val="single" w:sz="12"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支　　出</w:t>
            </w:r>
          </w:p>
        </w:tc>
      </w:tr>
      <w:tr w:rsidR="00C62E53">
        <w:trPr>
          <w:trHeight w:val="480"/>
        </w:trPr>
        <w:tc>
          <w:tcPr>
            <w:tcW w:w="214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4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30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一般公共预算财政拨款</w:t>
            </w:r>
          </w:p>
        </w:tc>
        <w:tc>
          <w:tcPr>
            <w:tcW w:w="130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政府性基金预算财政拨款</w:t>
            </w:r>
          </w:p>
        </w:tc>
      </w:tr>
      <w:tr w:rsidR="00C62E5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　　次</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center"/>
              <w:rPr>
                <w:rFonts w:ascii="宋体" w:cs="宋体"/>
                <w:b/>
                <w:color w:val="000000"/>
                <w:sz w:val="16"/>
                <w:szCs w:val="16"/>
              </w:rPr>
            </w:pP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w:t>
            </w:r>
            <w:r>
              <w:rPr>
                <w:rFonts w:ascii="宋体" w:hAnsi="宋体" w:cs="宋体"/>
                <w:b/>
                <w:color w:val="000000"/>
                <w:kern w:val="0"/>
                <w:sz w:val="16"/>
                <w:szCs w:val="16"/>
              </w:rPr>
              <w:t xml:space="preserve">    </w:t>
            </w:r>
            <w:r>
              <w:rPr>
                <w:rFonts w:ascii="宋体" w:hAnsi="宋体" w:cs="宋体" w:hint="eastAsia"/>
                <w:b/>
                <w:color w:val="000000"/>
                <w:kern w:val="0"/>
                <w:sz w:val="16"/>
                <w:szCs w:val="16"/>
              </w:rPr>
              <w:t>次</w:t>
            </w:r>
          </w:p>
        </w:tc>
        <w:tc>
          <w:tcPr>
            <w:tcW w:w="420" w:type="dxa"/>
            <w:tcBorders>
              <w:top w:val="single" w:sz="4" w:space="0" w:color="000000"/>
              <w:left w:val="single" w:sz="4" w:space="0" w:color="000000"/>
              <w:bottom w:val="single" w:sz="4" w:space="0" w:color="000000"/>
              <w:right w:val="single" w:sz="4" w:space="0" w:color="000000"/>
            </w:tcBorders>
            <w:vAlign w:val="center"/>
          </w:tcPr>
          <w:p w:rsidR="00C62E53" w:rsidRDefault="00C62E53">
            <w:pPr>
              <w:jc w:val="center"/>
              <w:rPr>
                <w:rFonts w:ascii="宋体" w:cs="宋体"/>
                <w:b/>
                <w:color w:val="000000"/>
                <w:sz w:val="16"/>
                <w:szCs w:val="16"/>
              </w:rPr>
            </w:pP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30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30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r>
      <w:tr w:rsidR="00C62E5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一、一般公共预算财政拨款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1611.02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一、一般公共服务支出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936.43 </w:t>
            </w:r>
          </w:p>
        </w:tc>
        <w:tc>
          <w:tcPr>
            <w:tcW w:w="130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936.43 </w:t>
            </w:r>
          </w:p>
        </w:tc>
        <w:tc>
          <w:tcPr>
            <w:tcW w:w="130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二、政府性基金预算财政拨款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二、外交支出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三、国防支出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四、公共安全支出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五、教育支出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六、科学技术支出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七、文化体育与传媒支出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八、社会保障和就业支出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303.13 </w:t>
            </w:r>
          </w:p>
        </w:tc>
        <w:tc>
          <w:tcPr>
            <w:tcW w:w="130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303.13 </w:t>
            </w:r>
          </w:p>
        </w:tc>
        <w:tc>
          <w:tcPr>
            <w:tcW w:w="130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九、医疗卫生与计划生育支出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47.4 </w:t>
            </w:r>
          </w:p>
        </w:tc>
        <w:tc>
          <w:tcPr>
            <w:tcW w:w="130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47.4 </w:t>
            </w:r>
          </w:p>
        </w:tc>
        <w:tc>
          <w:tcPr>
            <w:tcW w:w="130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十、节能环保支出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十一、城乡社区支出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十二、农林水支出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十三、交通运输支出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十四、资源勘探信息等支出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十五、商业服务业等支出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十六、金融支出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十七、援助其他地区支出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十八、国土海洋气象等支出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十九、住房保障支出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40.19 </w:t>
            </w:r>
          </w:p>
        </w:tc>
        <w:tc>
          <w:tcPr>
            <w:tcW w:w="130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40.19 </w:t>
            </w:r>
          </w:p>
        </w:tc>
        <w:tc>
          <w:tcPr>
            <w:tcW w:w="130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二十、粮油物资储备支出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二十一、其他支出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二十二、债务还本支出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二十三、债务付息支出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54</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C62E53" w:rsidRDefault="00C62E53">
            <w:pPr>
              <w:jc w:val="right"/>
              <w:rPr>
                <w:rFonts w:ascii="宋体" w:cs="宋体"/>
                <w:color w:val="000000"/>
                <w:sz w:val="16"/>
                <w:szCs w:val="16"/>
              </w:rPr>
            </w:pPr>
          </w:p>
        </w:tc>
      </w:tr>
      <w:tr w:rsidR="00C62E5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本年收入合计</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1611.02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4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b/>
                <w:color w:val="000000"/>
                <w:kern w:val="0"/>
                <w:sz w:val="16"/>
                <w:szCs w:val="16"/>
              </w:rPr>
              <w:t>55</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1327.14 </w:t>
            </w:r>
          </w:p>
        </w:tc>
        <w:tc>
          <w:tcPr>
            <w:tcW w:w="130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1327.14 </w:t>
            </w:r>
          </w:p>
        </w:tc>
        <w:tc>
          <w:tcPr>
            <w:tcW w:w="130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rsidR="00C62E5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年初财政拨款结转和结余</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339.1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年末财政拨款结转和结余</w:t>
            </w:r>
          </w:p>
        </w:tc>
        <w:tc>
          <w:tcPr>
            <w:tcW w:w="4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622.98 </w:t>
            </w:r>
          </w:p>
        </w:tc>
        <w:tc>
          <w:tcPr>
            <w:tcW w:w="130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622.98 </w:t>
            </w:r>
          </w:p>
        </w:tc>
        <w:tc>
          <w:tcPr>
            <w:tcW w:w="130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 xml:space="preserve">　一般公共预算财政拨款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339.1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C62E53" w:rsidRDefault="00C62E53">
            <w:pPr>
              <w:jc w:val="right"/>
              <w:rPr>
                <w:rFonts w:ascii="宋体" w:cs="宋体"/>
                <w:color w:val="000000"/>
                <w:sz w:val="16"/>
                <w:szCs w:val="16"/>
              </w:rPr>
            </w:pPr>
          </w:p>
        </w:tc>
      </w:tr>
      <w:tr w:rsidR="00C62E5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 xml:space="preserve">　政府性基金预算财政拨款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58</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C62E53" w:rsidRDefault="00C62E53">
            <w:pPr>
              <w:jc w:val="right"/>
              <w:rPr>
                <w:rFonts w:ascii="宋体" w:cs="宋体"/>
                <w:color w:val="000000"/>
                <w:sz w:val="16"/>
                <w:szCs w:val="16"/>
              </w:rPr>
            </w:pPr>
          </w:p>
        </w:tc>
      </w:tr>
      <w:tr w:rsidR="00C62E5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29</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59</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90"/>
        </w:trPr>
        <w:tc>
          <w:tcPr>
            <w:tcW w:w="2145" w:type="dxa"/>
            <w:tcBorders>
              <w:top w:val="single" w:sz="4" w:space="0" w:color="000000"/>
              <w:left w:val="single" w:sz="12" w:space="0" w:color="000000"/>
              <w:bottom w:val="single" w:sz="12"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405" w:type="dxa"/>
            <w:gridSpan w:val="2"/>
            <w:tcBorders>
              <w:top w:val="single" w:sz="4" w:space="0" w:color="000000"/>
              <w:left w:val="single" w:sz="4" w:space="0" w:color="000000"/>
              <w:bottom w:val="single" w:sz="12"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b/>
                <w:color w:val="000000"/>
                <w:kern w:val="0"/>
                <w:sz w:val="16"/>
                <w:szCs w:val="16"/>
              </w:rPr>
              <w:t>30</w:t>
            </w:r>
          </w:p>
        </w:tc>
        <w:tc>
          <w:tcPr>
            <w:tcW w:w="1470" w:type="dxa"/>
            <w:gridSpan w:val="2"/>
            <w:tcBorders>
              <w:top w:val="single" w:sz="4" w:space="0" w:color="000000"/>
              <w:left w:val="single" w:sz="4" w:space="0" w:color="000000"/>
              <w:bottom w:val="single" w:sz="12" w:space="0" w:color="000000"/>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1950.13 </w:t>
            </w:r>
          </w:p>
        </w:tc>
        <w:tc>
          <w:tcPr>
            <w:tcW w:w="2085" w:type="dxa"/>
            <w:gridSpan w:val="3"/>
            <w:tcBorders>
              <w:top w:val="single" w:sz="4" w:space="0" w:color="000000"/>
              <w:left w:val="single" w:sz="4" w:space="0" w:color="000000"/>
              <w:bottom w:val="single" w:sz="12"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420" w:type="dxa"/>
            <w:tcBorders>
              <w:top w:val="single" w:sz="4" w:space="0" w:color="000000"/>
              <w:left w:val="single" w:sz="4" w:space="0" w:color="000000"/>
              <w:bottom w:val="single" w:sz="12"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b/>
                <w:color w:val="000000"/>
                <w:kern w:val="0"/>
                <w:sz w:val="16"/>
                <w:szCs w:val="16"/>
              </w:rPr>
              <w:t>60</w:t>
            </w:r>
          </w:p>
        </w:tc>
        <w:tc>
          <w:tcPr>
            <w:tcW w:w="1300" w:type="dxa"/>
            <w:gridSpan w:val="3"/>
            <w:tcBorders>
              <w:top w:val="single" w:sz="4" w:space="0" w:color="000000"/>
              <w:left w:val="single" w:sz="4" w:space="0" w:color="000000"/>
              <w:bottom w:val="single" w:sz="12" w:space="0" w:color="000000"/>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1950.13 </w:t>
            </w:r>
          </w:p>
        </w:tc>
        <w:tc>
          <w:tcPr>
            <w:tcW w:w="1300" w:type="dxa"/>
            <w:tcBorders>
              <w:top w:val="single" w:sz="4" w:space="0" w:color="000000"/>
              <w:left w:val="single" w:sz="4" w:space="0" w:color="000000"/>
              <w:bottom w:val="single" w:sz="12" w:space="0" w:color="000000"/>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1950.13 </w:t>
            </w:r>
          </w:p>
        </w:tc>
        <w:tc>
          <w:tcPr>
            <w:tcW w:w="1300" w:type="dxa"/>
            <w:tcBorders>
              <w:top w:val="single" w:sz="4" w:space="0" w:color="000000"/>
              <w:left w:val="single" w:sz="4" w:space="0" w:color="000000"/>
              <w:bottom w:val="single" w:sz="12" w:space="0" w:color="000000"/>
              <w:right w:val="single" w:sz="12"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rsidR="00C62E53">
        <w:trPr>
          <w:trHeight w:val="495"/>
        </w:trPr>
        <w:tc>
          <w:tcPr>
            <w:tcW w:w="10425" w:type="dxa"/>
            <w:gridSpan w:val="14"/>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lastRenderedPageBreak/>
              <w:t>注：本表反映部门本年度一般公共预算财政拨款和政府性基金预算财政拨款的总收支和年末结转结余情况。</w:t>
            </w:r>
            <w:r>
              <w:rPr>
                <w:rFonts w:ascii="宋体" w:hAnsi="宋体" w:cs="宋体"/>
                <w:color w:val="000000"/>
                <w:kern w:val="0"/>
                <w:sz w:val="16"/>
                <w:szCs w:val="16"/>
              </w:rPr>
              <w:t xml:space="preserve">             </w:t>
            </w:r>
          </w:p>
        </w:tc>
      </w:tr>
    </w:tbl>
    <w:p w:rsidR="00C62E53" w:rsidRDefault="00384EA1">
      <w:pPr>
        <w:spacing w:line="360" w:lineRule="auto"/>
        <w:jc w:val="center"/>
        <w:rPr>
          <w:rFonts w:ascii="隶书" w:eastAsia="隶书" w:hAnsi="隶书" w:cs="隶书"/>
          <w:sz w:val="52"/>
          <w:szCs w:val="52"/>
        </w:rPr>
      </w:pPr>
      <w:r>
        <w:rPr>
          <w:rFonts w:ascii="隶书" w:eastAsia="隶书" w:hAnsi="隶书" w:cs="隶书"/>
          <w:sz w:val="52"/>
          <w:szCs w:val="52"/>
        </w:rPr>
        <w:br w:type="page"/>
      </w:r>
    </w:p>
    <w:tbl>
      <w:tblPr>
        <w:tblW w:w="10440" w:type="dxa"/>
        <w:tblInd w:w="-902" w:type="dxa"/>
        <w:tblLayout w:type="fixed"/>
        <w:tblCellMar>
          <w:top w:w="15" w:type="dxa"/>
          <w:left w:w="15" w:type="dxa"/>
          <w:bottom w:w="15" w:type="dxa"/>
          <w:right w:w="15" w:type="dxa"/>
        </w:tblCellMar>
        <w:tblLook w:val="04A0" w:firstRow="1" w:lastRow="0" w:firstColumn="1" w:lastColumn="0" w:noHBand="0" w:noVBand="1"/>
      </w:tblPr>
      <w:tblGrid>
        <w:gridCol w:w="1216"/>
        <w:gridCol w:w="675"/>
        <w:gridCol w:w="1800"/>
        <w:gridCol w:w="2249"/>
        <w:gridCol w:w="76"/>
        <w:gridCol w:w="1575"/>
        <w:gridCol w:w="598"/>
        <w:gridCol w:w="2251"/>
      </w:tblGrid>
      <w:tr w:rsidR="00C62E53">
        <w:trPr>
          <w:trHeight w:val="375"/>
        </w:trPr>
        <w:tc>
          <w:tcPr>
            <w:tcW w:w="10440" w:type="dxa"/>
            <w:gridSpan w:val="8"/>
            <w:vAlign w:val="bottom"/>
          </w:tcPr>
          <w:p w:rsidR="00C62E53" w:rsidRDefault="00384EA1">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一般公共预算财政拨款支出决算表</w:t>
            </w:r>
          </w:p>
        </w:tc>
      </w:tr>
      <w:tr w:rsidR="00C62E53">
        <w:trPr>
          <w:trHeight w:val="285"/>
        </w:trPr>
        <w:tc>
          <w:tcPr>
            <w:tcW w:w="1891" w:type="dxa"/>
            <w:gridSpan w:val="2"/>
            <w:vAlign w:val="center"/>
          </w:tcPr>
          <w:p w:rsidR="00C62E53" w:rsidRDefault="00C62E53">
            <w:pPr>
              <w:rPr>
                <w:rFonts w:ascii="宋体" w:cs="宋体"/>
                <w:color w:val="000000"/>
                <w:sz w:val="16"/>
                <w:szCs w:val="16"/>
              </w:rPr>
            </w:pPr>
          </w:p>
        </w:tc>
        <w:tc>
          <w:tcPr>
            <w:tcW w:w="1800" w:type="dxa"/>
            <w:vAlign w:val="center"/>
          </w:tcPr>
          <w:p w:rsidR="00C62E53" w:rsidRDefault="00C62E53">
            <w:pPr>
              <w:rPr>
                <w:rFonts w:ascii="宋体" w:cs="宋体"/>
                <w:color w:val="000000"/>
                <w:sz w:val="16"/>
                <w:szCs w:val="16"/>
              </w:rPr>
            </w:pPr>
          </w:p>
        </w:tc>
        <w:tc>
          <w:tcPr>
            <w:tcW w:w="2325" w:type="dxa"/>
            <w:gridSpan w:val="2"/>
            <w:vAlign w:val="center"/>
          </w:tcPr>
          <w:p w:rsidR="00C62E53" w:rsidRDefault="00C62E53">
            <w:pPr>
              <w:rPr>
                <w:rFonts w:ascii="宋体" w:cs="宋体"/>
                <w:color w:val="000000"/>
                <w:sz w:val="16"/>
                <w:szCs w:val="16"/>
              </w:rPr>
            </w:pPr>
          </w:p>
        </w:tc>
        <w:tc>
          <w:tcPr>
            <w:tcW w:w="1575" w:type="dxa"/>
            <w:vAlign w:val="center"/>
          </w:tcPr>
          <w:p w:rsidR="00C62E53" w:rsidRDefault="00C62E53">
            <w:pPr>
              <w:rPr>
                <w:rFonts w:ascii="宋体" w:cs="宋体"/>
                <w:color w:val="000000"/>
                <w:sz w:val="16"/>
                <w:szCs w:val="16"/>
              </w:rPr>
            </w:pPr>
          </w:p>
        </w:tc>
        <w:tc>
          <w:tcPr>
            <w:tcW w:w="2849" w:type="dxa"/>
            <w:gridSpan w:val="2"/>
            <w:vAlign w:val="center"/>
          </w:tcPr>
          <w:p w:rsidR="00C62E53" w:rsidRDefault="00384EA1">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05</w:t>
            </w:r>
            <w:r>
              <w:rPr>
                <w:rFonts w:ascii="宋体" w:hAnsi="宋体" w:cs="宋体" w:hint="eastAsia"/>
                <w:color w:val="000000"/>
                <w:kern w:val="0"/>
                <w:sz w:val="16"/>
                <w:szCs w:val="16"/>
              </w:rPr>
              <w:t>表</w:t>
            </w:r>
          </w:p>
        </w:tc>
      </w:tr>
      <w:tr w:rsidR="00C62E53">
        <w:trPr>
          <w:trHeight w:val="270"/>
        </w:trPr>
        <w:tc>
          <w:tcPr>
            <w:tcW w:w="1891" w:type="dxa"/>
            <w:gridSpan w:val="2"/>
            <w:vAlign w:val="center"/>
          </w:tcPr>
          <w:p w:rsidR="00C62E53" w:rsidRDefault="00C62E53">
            <w:pPr>
              <w:rPr>
                <w:rFonts w:ascii="宋体" w:cs="宋体"/>
                <w:color w:val="000000"/>
                <w:sz w:val="16"/>
                <w:szCs w:val="16"/>
              </w:rPr>
            </w:pPr>
          </w:p>
        </w:tc>
        <w:tc>
          <w:tcPr>
            <w:tcW w:w="1800" w:type="dxa"/>
            <w:vAlign w:val="center"/>
          </w:tcPr>
          <w:p w:rsidR="00C62E53" w:rsidRDefault="00C62E53">
            <w:pPr>
              <w:rPr>
                <w:rFonts w:ascii="宋体" w:cs="宋体"/>
                <w:color w:val="000000"/>
                <w:sz w:val="16"/>
                <w:szCs w:val="16"/>
              </w:rPr>
            </w:pPr>
          </w:p>
        </w:tc>
        <w:tc>
          <w:tcPr>
            <w:tcW w:w="2325" w:type="dxa"/>
            <w:gridSpan w:val="2"/>
            <w:vAlign w:val="center"/>
          </w:tcPr>
          <w:p w:rsidR="00C62E53" w:rsidRDefault="00C62E53">
            <w:pPr>
              <w:rPr>
                <w:rFonts w:ascii="宋体" w:cs="宋体"/>
                <w:color w:val="000000"/>
                <w:sz w:val="16"/>
                <w:szCs w:val="16"/>
              </w:rPr>
            </w:pPr>
          </w:p>
        </w:tc>
        <w:tc>
          <w:tcPr>
            <w:tcW w:w="1575" w:type="dxa"/>
            <w:vAlign w:val="center"/>
          </w:tcPr>
          <w:p w:rsidR="00C62E53" w:rsidRDefault="00C62E53">
            <w:pPr>
              <w:rPr>
                <w:rFonts w:ascii="宋体" w:cs="宋体"/>
                <w:color w:val="000000"/>
                <w:sz w:val="16"/>
                <w:szCs w:val="16"/>
              </w:rPr>
            </w:pPr>
          </w:p>
        </w:tc>
        <w:tc>
          <w:tcPr>
            <w:tcW w:w="2849" w:type="dxa"/>
            <w:gridSpan w:val="2"/>
            <w:vAlign w:val="center"/>
          </w:tcPr>
          <w:p w:rsidR="00C62E53" w:rsidRDefault="00384EA1">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C62E53">
        <w:trPr>
          <w:trHeight w:val="300"/>
        </w:trPr>
        <w:tc>
          <w:tcPr>
            <w:tcW w:w="3691" w:type="dxa"/>
            <w:gridSpan w:val="3"/>
            <w:tcBorders>
              <w:top w:val="single" w:sz="12" w:space="0" w:color="000000"/>
              <w:left w:val="single" w:sz="12"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w:t>
            </w:r>
          </w:p>
        </w:tc>
        <w:tc>
          <w:tcPr>
            <w:tcW w:w="2249" w:type="dxa"/>
            <w:vMerge w:val="restart"/>
            <w:tcBorders>
              <w:top w:val="single" w:sz="12"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2249" w:type="dxa"/>
            <w:gridSpan w:val="3"/>
            <w:vMerge w:val="restart"/>
            <w:tcBorders>
              <w:top w:val="single" w:sz="12"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基本支出</w:t>
            </w:r>
          </w:p>
        </w:tc>
        <w:tc>
          <w:tcPr>
            <w:tcW w:w="2251" w:type="dxa"/>
            <w:vMerge w:val="restart"/>
            <w:tcBorders>
              <w:top w:val="single" w:sz="12" w:space="0" w:color="000000"/>
              <w:left w:val="single" w:sz="4" w:space="0" w:color="000000"/>
              <w:bottom w:val="single" w:sz="4" w:space="0" w:color="000000"/>
              <w:right w:val="single" w:sz="12"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项目支出</w:t>
            </w:r>
          </w:p>
        </w:tc>
      </w:tr>
      <w:tr w:rsidR="00C62E53">
        <w:trPr>
          <w:trHeight w:val="600"/>
        </w:trPr>
        <w:tc>
          <w:tcPr>
            <w:tcW w:w="1216"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2249" w:type="dxa"/>
            <w:vMerge/>
            <w:tcBorders>
              <w:top w:val="single" w:sz="12" w:space="0" w:color="000000"/>
              <w:left w:val="single" w:sz="4" w:space="0" w:color="000000"/>
              <w:bottom w:val="single" w:sz="4" w:space="0" w:color="000000"/>
              <w:right w:val="single" w:sz="4" w:space="0" w:color="000000"/>
            </w:tcBorders>
            <w:vAlign w:val="center"/>
          </w:tcPr>
          <w:p w:rsidR="00C62E53" w:rsidRDefault="00C62E53">
            <w:pPr>
              <w:jc w:val="center"/>
              <w:rPr>
                <w:rFonts w:ascii="宋体" w:cs="宋体"/>
                <w:b/>
                <w:color w:val="000000"/>
                <w:sz w:val="16"/>
                <w:szCs w:val="16"/>
              </w:rPr>
            </w:pPr>
          </w:p>
        </w:tc>
        <w:tc>
          <w:tcPr>
            <w:tcW w:w="2249" w:type="dxa"/>
            <w:gridSpan w:val="3"/>
            <w:vMerge/>
            <w:tcBorders>
              <w:top w:val="single" w:sz="12" w:space="0" w:color="000000"/>
              <w:left w:val="single" w:sz="4" w:space="0" w:color="000000"/>
              <w:bottom w:val="single" w:sz="4" w:space="0" w:color="000000"/>
              <w:right w:val="single" w:sz="4" w:space="0" w:color="000000"/>
            </w:tcBorders>
            <w:vAlign w:val="center"/>
          </w:tcPr>
          <w:p w:rsidR="00C62E53" w:rsidRDefault="00C62E53">
            <w:pPr>
              <w:jc w:val="center"/>
              <w:rPr>
                <w:rFonts w:ascii="宋体" w:cs="宋体"/>
                <w:b/>
                <w:color w:val="000000"/>
                <w:sz w:val="16"/>
                <w:szCs w:val="16"/>
              </w:rPr>
            </w:pPr>
          </w:p>
        </w:tc>
        <w:tc>
          <w:tcPr>
            <w:tcW w:w="2251" w:type="dxa"/>
            <w:vMerge/>
            <w:tcBorders>
              <w:top w:val="single" w:sz="12" w:space="0" w:color="000000"/>
              <w:left w:val="single" w:sz="4" w:space="0" w:color="000000"/>
              <w:bottom w:val="single" w:sz="4" w:space="0" w:color="000000"/>
              <w:right w:val="single" w:sz="12" w:space="0" w:color="000000"/>
            </w:tcBorders>
            <w:vAlign w:val="center"/>
          </w:tcPr>
          <w:p w:rsidR="00C62E53" w:rsidRDefault="00C62E53">
            <w:pPr>
              <w:jc w:val="center"/>
              <w:rPr>
                <w:rFonts w:ascii="宋体" w:cs="宋体"/>
                <w:b/>
                <w:color w:val="000000"/>
                <w:sz w:val="16"/>
                <w:szCs w:val="16"/>
              </w:rPr>
            </w:pPr>
          </w:p>
        </w:tc>
      </w:tr>
      <w:tr w:rsidR="00C62E53">
        <w:trPr>
          <w:trHeight w:val="300"/>
        </w:trPr>
        <w:tc>
          <w:tcPr>
            <w:tcW w:w="3691" w:type="dxa"/>
            <w:gridSpan w:val="3"/>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2249"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2251"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r>
      <w:tr w:rsidR="00C62E53">
        <w:trPr>
          <w:trHeight w:val="300"/>
        </w:trPr>
        <w:tc>
          <w:tcPr>
            <w:tcW w:w="3691" w:type="dxa"/>
            <w:gridSpan w:val="3"/>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2249"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1327.14 </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1014.14 </w:t>
            </w:r>
          </w:p>
        </w:tc>
        <w:tc>
          <w:tcPr>
            <w:tcW w:w="2251"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313.01 </w:t>
            </w:r>
          </w:p>
        </w:tc>
      </w:tr>
      <w:tr w:rsidR="00C62E5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b/>
                <w:color w:val="000000"/>
                <w:sz w:val="16"/>
                <w:szCs w:val="16"/>
              </w:rPr>
            </w:pPr>
            <w:r>
              <w:rPr>
                <w:rFonts w:ascii="宋体" w:hAnsi="宋体" w:cs="宋体"/>
                <w:b/>
                <w:color w:val="000000"/>
                <w:kern w:val="0"/>
                <w:sz w:val="16"/>
                <w:szCs w:val="16"/>
              </w:rPr>
              <w:t>201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一般公共服务支出</w:t>
            </w:r>
          </w:p>
        </w:tc>
        <w:tc>
          <w:tcPr>
            <w:tcW w:w="2249"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936.43 </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color w:val="000000"/>
                <w:kern w:val="0"/>
                <w:sz w:val="16"/>
                <w:szCs w:val="16"/>
              </w:rPr>
              <w:t>623.42</w:t>
            </w:r>
            <w:r>
              <w:rPr>
                <w:rFonts w:ascii="宋体" w:hAnsi="宋体" w:cs="宋体"/>
                <w:b/>
                <w:color w:val="000000"/>
                <w:kern w:val="0"/>
                <w:sz w:val="16"/>
                <w:szCs w:val="16"/>
              </w:rPr>
              <w:t xml:space="preserve"> </w:t>
            </w:r>
          </w:p>
        </w:tc>
        <w:tc>
          <w:tcPr>
            <w:tcW w:w="2251"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313.01 </w:t>
            </w:r>
          </w:p>
        </w:tc>
      </w:tr>
      <w:tr w:rsidR="00C62E5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b/>
                <w:color w:val="000000"/>
                <w:sz w:val="16"/>
                <w:szCs w:val="16"/>
              </w:rPr>
            </w:pPr>
            <w:r>
              <w:rPr>
                <w:rFonts w:ascii="宋体" w:hAnsi="宋体" w:cs="宋体"/>
                <w:b/>
                <w:color w:val="000000"/>
                <w:kern w:val="0"/>
                <w:sz w:val="16"/>
                <w:szCs w:val="16"/>
              </w:rPr>
              <w:t>20101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人大事务</w:t>
            </w:r>
          </w:p>
        </w:tc>
        <w:tc>
          <w:tcPr>
            <w:tcW w:w="2249"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936.43 </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623.42 </w:t>
            </w:r>
          </w:p>
        </w:tc>
        <w:tc>
          <w:tcPr>
            <w:tcW w:w="2251"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313.01 </w:t>
            </w:r>
          </w:p>
        </w:tc>
      </w:tr>
      <w:tr w:rsidR="00C62E5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2010101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kern w:val="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行政运行</w:t>
            </w:r>
          </w:p>
        </w:tc>
        <w:tc>
          <w:tcPr>
            <w:tcW w:w="2249"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623.42 </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623.42 </w:t>
            </w:r>
          </w:p>
        </w:tc>
        <w:tc>
          <w:tcPr>
            <w:tcW w:w="2251"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300"/>
        </w:trPr>
        <w:tc>
          <w:tcPr>
            <w:tcW w:w="1216" w:type="dxa"/>
            <w:tcBorders>
              <w:top w:val="single" w:sz="4" w:space="0" w:color="000000"/>
              <w:left w:val="single" w:sz="12" w:space="0" w:color="000000"/>
              <w:bottom w:val="single" w:sz="4" w:space="0" w:color="auto"/>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2010102</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kern w:val="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一般行政管理事务</w:t>
            </w:r>
          </w:p>
        </w:tc>
        <w:tc>
          <w:tcPr>
            <w:tcW w:w="2249"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118.54 </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251"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118.54 </w:t>
            </w:r>
          </w:p>
        </w:tc>
      </w:tr>
      <w:tr w:rsidR="00C62E53">
        <w:trPr>
          <w:trHeight w:val="333"/>
        </w:trPr>
        <w:tc>
          <w:tcPr>
            <w:tcW w:w="1216" w:type="dxa"/>
            <w:tcBorders>
              <w:top w:val="single" w:sz="4" w:space="0" w:color="auto"/>
              <w:left w:val="single" w:sz="12" w:space="0" w:color="000000"/>
              <w:bottom w:val="single" w:sz="4" w:space="0" w:color="auto"/>
              <w:right w:val="single" w:sz="4" w:space="0" w:color="000000"/>
            </w:tcBorders>
            <w:vAlign w:val="center"/>
          </w:tcPr>
          <w:p w:rsidR="00C62E53" w:rsidRDefault="00384EA1">
            <w:pPr>
              <w:jc w:val="left"/>
              <w:textAlignment w:val="center"/>
              <w:rPr>
                <w:rFonts w:ascii="宋体" w:cs="宋体"/>
                <w:color w:val="000000"/>
                <w:sz w:val="16"/>
                <w:szCs w:val="16"/>
              </w:rPr>
            </w:pPr>
            <w:r>
              <w:rPr>
                <w:rFonts w:ascii="宋体" w:hAnsi="宋体" w:cs="宋体"/>
                <w:color w:val="000000"/>
                <w:kern w:val="0"/>
                <w:sz w:val="16"/>
                <w:szCs w:val="16"/>
              </w:rPr>
              <w:t>2010103</w:t>
            </w:r>
          </w:p>
        </w:tc>
        <w:tc>
          <w:tcPr>
            <w:tcW w:w="2475" w:type="dxa"/>
            <w:gridSpan w:val="2"/>
            <w:tcBorders>
              <w:top w:val="single" w:sz="4" w:space="0" w:color="000000"/>
              <w:left w:val="single" w:sz="4" w:space="0" w:color="000000"/>
              <w:bottom w:val="single" w:sz="4" w:space="0" w:color="auto"/>
              <w:right w:val="single" w:sz="4" w:space="0" w:color="000000"/>
            </w:tcBorders>
            <w:vAlign w:val="center"/>
          </w:tcPr>
          <w:p w:rsidR="00C62E53" w:rsidRDefault="00384EA1">
            <w:pPr>
              <w:widowControl/>
              <w:ind w:firstLineChars="100" w:firstLine="160"/>
              <w:jc w:val="left"/>
              <w:textAlignment w:val="center"/>
              <w:rPr>
                <w:rFonts w:ascii="宋体" w:cs="宋体"/>
                <w:color w:val="000000"/>
                <w:kern w:val="0"/>
                <w:sz w:val="16"/>
                <w:szCs w:val="16"/>
              </w:rPr>
            </w:pPr>
            <w:r>
              <w:rPr>
                <w:rFonts w:ascii="宋体" w:cs="宋体" w:hint="eastAsia"/>
                <w:color w:val="000000"/>
                <w:kern w:val="0"/>
                <w:sz w:val="16"/>
                <w:szCs w:val="16"/>
              </w:rPr>
              <w:t>机关服务</w:t>
            </w:r>
          </w:p>
        </w:tc>
        <w:tc>
          <w:tcPr>
            <w:tcW w:w="2249" w:type="dxa"/>
            <w:tcBorders>
              <w:top w:val="single" w:sz="4" w:space="0" w:color="000000"/>
              <w:left w:val="single" w:sz="4" w:space="0" w:color="000000"/>
              <w:bottom w:val="single" w:sz="4" w:space="0" w:color="auto"/>
              <w:right w:val="single" w:sz="4" w:space="0" w:color="000000"/>
            </w:tcBorders>
            <w:vAlign w:val="center"/>
          </w:tcPr>
          <w:p w:rsidR="00C62E53" w:rsidRDefault="00C62E53">
            <w:pPr>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auto"/>
              <w:right w:val="single" w:sz="4" w:space="0" w:color="000000"/>
            </w:tcBorders>
            <w:vAlign w:val="center"/>
          </w:tcPr>
          <w:p w:rsidR="00C62E53" w:rsidRDefault="00C62E53">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auto"/>
              <w:right w:val="single" w:sz="12" w:space="0" w:color="000000"/>
            </w:tcBorders>
            <w:vAlign w:val="center"/>
          </w:tcPr>
          <w:p w:rsidR="00C62E53" w:rsidRDefault="00C62E53">
            <w:pPr>
              <w:jc w:val="right"/>
              <w:textAlignment w:val="center"/>
              <w:rPr>
                <w:rFonts w:ascii="宋体" w:cs="宋体"/>
                <w:color w:val="000000"/>
                <w:sz w:val="16"/>
                <w:szCs w:val="16"/>
              </w:rPr>
            </w:pPr>
          </w:p>
        </w:tc>
      </w:tr>
      <w:tr w:rsidR="00C62E53">
        <w:trPr>
          <w:trHeight w:val="322"/>
        </w:trPr>
        <w:tc>
          <w:tcPr>
            <w:tcW w:w="1216" w:type="dxa"/>
            <w:tcBorders>
              <w:top w:val="single" w:sz="4" w:space="0" w:color="auto"/>
              <w:left w:val="single" w:sz="12" w:space="0" w:color="000000"/>
              <w:bottom w:val="single" w:sz="4" w:space="0" w:color="auto"/>
              <w:right w:val="single" w:sz="4" w:space="0" w:color="000000"/>
            </w:tcBorders>
            <w:vAlign w:val="center"/>
          </w:tcPr>
          <w:p w:rsidR="00C62E53" w:rsidRDefault="00384EA1">
            <w:pPr>
              <w:jc w:val="left"/>
              <w:textAlignment w:val="center"/>
              <w:rPr>
                <w:rFonts w:ascii="宋体" w:hAnsi="宋体" w:cs="宋体"/>
                <w:color w:val="000000"/>
                <w:kern w:val="0"/>
                <w:sz w:val="16"/>
                <w:szCs w:val="16"/>
              </w:rPr>
            </w:pPr>
            <w:r>
              <w:rPr>
                <w:rFonts w:ascii="宋体" w:hAnsi="宋体" w:cs="宋体"/>
                <w:color w:val="000000"/>
                <w:kern w:val="0"/>
                <w:sz w:val="16"/>
                <w:szCs w:val="16"/>
              </w:rPr>
              <w:t>2010104</w:t>
            </w:r>
          </w:p>
        </w:tc>
        <w:tc>
          <w:tcPr>
            <w:tcW w:w="2475" w:type="dxa"/>
            <w:gridSpan w:val="2"/>
            <w:tcBorders>
              <w:top w:val="single" w:sz="4" w:space="0" w:color="auto"/>
              <w:left w:val="single" w:sz="4" w:space="0" w:color="000000"/>
              <w:bottom w:val="single" w:sz="4" w:space="0" w:color="auto"/>
              <w:right w:val="single" w:sz="4" w:space="0" w:color="000000"/>
            </w:tcBorders>
            <w:vAlign w:val="center"/>
          </w:tcPr>
          <w:p w:rsidR="00C62E53" w:rsidRDefault="00384EA1">
            <w:pPr>
              <w:widowControl/>
              <w:jc w:val="left"/>
              <w:textAlignment w:val="center"/>
              <w:rPr>
                <w:rFonts w:ascii="宋体" w:cs="宋体"/>
                <w:color w:val="000000"/>
                <w:kern w:val="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人大会议</w:t>
            </w:r>
          </w:p>
        </w:tc>
        <w:tc>
          <w:tcPr>
            <w:tcW w:w="2249" w:type="dxa"/>
            <w:tcBorders>
              <w:top w:val="single" w:sz="4" w:space="0" w:color="auto"/>
              <w:left w:val="single" w:sz="4" w:space="0" w:color="000000"/>
              <w:bottom w:val="single" w:sz="4" w:space="0" w:color="000000"/>
              <w:right w:val="single" w:sz="4" w:space="0" w:color="000000"/>
            </w:tcBorders>
            <w:vAlign w:val="center"/>
          </w:tcPr>
          <w:p w:rsidR="00C62E53" w:rsidRDefault="00384EA1">
            <w:pPr>
              <w:jc w:val="right"/>
              <w:textAlignment w:val="center"/>
              <w:rPr>
                <w:rFonts w:ascii="宋体" w:cs="宋体"/>
                <w:color w:val="000000"/>
                <w:sz w:val="16"/>
                <w:szCs w:val="16"/>
              </w:rPr>
            </w:pPr>
            <w:r>
              <w:rPr>
                <w:rFonts w:ascii="宋体" w:hAnsi="宋体" w:cs="宋体"/>
                <w:color w:val="000000"/>
                <w:kern w:val="0"/>
                <w:sz w:val="16"/>
                <w:szCs w:val="16"/>
              </w:rPr>
              <w:t>94.43</w:t>
            </w:r>
          </w:p>
        </w:tc>
        <w:tc>
          <w:tcPr>
            <w:tcW w:w="2249" w:type="dxa"/>
            <w:gridSpan w:val="3"/>
            <w:tcBorders>
              <w:top w:val="single" w:sz="4" w:space="0" w:color="auto"/>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251" w:type="dxa"/>
            <w:tcBorders>
              <w:top w:val="single" w:sz="4" w:space="0" w:color="auto"/>
              <w:left w:val="single" w:sz="4" w:space="0" w:color="000000"/>
              <w:bottom w:val="single" w:sz="4" w:space="0" w:color="000000"/>
              <w:right w:val="single" w:sz="12" w:space="0" w:color="000000"/>
            </w:tcBorders>
            <w:vAlign w:val="center"/>
          </w:tcPr>
          <w:p w:rsidR="00C62E53" w:rsidRDefault="00384EA1">
            <w:pPr>
              <w:jc w:val="right"/>
              <w:textAlignment w:val="center"/>
              <w:rPr>
                <w:rFonts w:ascii="宋体" w:cs="宋体"/>
                <w:color w:val="000000"/>
                <w:sz w:val="16"/>
                <w:szCs w:val="16"/>
              </w:rPr>
            </w:pPr>
            <w:r>
              <w:rPr>
                <w:rFonts w:ascii="宋体" w:hAnsi="宋体" w:cs="宋体"/>
                <w:color w:val="000000"/>
                <w:kern w:val="0"/>
                <w:sz w:val="16"/>
                <w:szCs w:val="16"/>
              </w:rPr>
              <w:t>94.43</w:t>
            </w:r>
          </w:p>
        </w:tc>
      </w:tr>
      <w:tr w:rsidR="00C62E53">
        <w:trPr>
          <w:trHeight w:val="300"/>
        </w:trPr>
        <w:tc>
          <w:tcPr>
            <w:tcW w:w="1216" w:type="dxa"/>
            <w:tcBorders>
              <w:top w:val="single" w:sz="4" w:space="0" w:color="auto"/>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2010105</w:t>
            </w:r>
          </w:p>
        </w:tc>
        <w:tc>
          <w:tcPr>
            <w:tcW w:w="2475" w:type="dxa"/>
            <w:gridSpan w:val="2"/>
            <w:tcBorders>
              <w:top w:val="single" w:sz="4" w:space="0" w:color="auto"/>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kern w:val="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人大立法</w:t>
            </w:r>
          </w:p>
        </w:tc>
        <w:tc>
          <w:tcPr>
            <w:tcW w:w="2249"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2.66 </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251"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2.66 </w:t>
            </w:r>
          </w:p>
        </w:tc>
      </w:tr>
      <w:tr w:rsidR="00C62E5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2010106</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ind w:firstLineChars="100" w:firstLine="160"/>
              <w:jc w:val="left"/>
              <w:textAlignment w:val="center"/>
              <w:rPr>
                <w:rFonts w:ascii="宋体" w:cs="宋体"/>
                <w:color w:val="000000"/>
                <w:kern w:val="0"/>
                <w:sz w:val="16"/>
                <w:szCs w:val="16"/>
              </w:rPr>
            </w:pPr>
            <w:r>
              <w:rPr>
                <w:rFonts w:ascii="宋体" w:hAnsi="宋体" w:cs="宋体" w:hint="eastAsia"/>
                <w:color w:val="000000"/>
                <w:kern w:val="0"/>
                <w:sz w:val="16"/>
                <w:szCs w:val="16"/>
              </w:rPr>
              <w:t>人大监督</w:t>
            </w:r>
          </w:p>
        </w:tc>
        <w:tc>
          <w:tcPr>
            <w:tcW w:w="2249"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26.52 </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251"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26.52 </w:t>
            </w:r>
          </w:p>
        </w:tc>
      </w:tr>
      <w:tr w:rsidR="00C62E53">
        <w:trPr>
          <w:trHeight w:val="322"/>
        </w:trPr>
        <w:tc>
          <w:tcPr>
            <w:tcW w:w="1216" w:type="dxa"/>
            <w:tcBorders>
              <w:top w:val="single" w:sz="4" w:space="0" w:color="000000"/>
              <w:left w:val="single" w:sz="12" w:space="0" w:color="000000"/>
              <w:bottom w:val="single" w:sz="4" w:space="0" w:color="auto"/>
              <w:right w:val="single" w:sz="4" w:space="0" w:color="000000"/>
            </w:tcBorders>
            <w:vAlign w:val="center"/>
          </w:tcPr>
          <w:p w:rsidR="00C62E53" w:rsidRDefault="00384EA1">
            <w:pPr>
              <w:jc w:val="left"/>
              <w:textAlignment w:val="center"/>
              <w:rPr>
                <w:rFonts w:ascii="宋体" w:cs="宋体"/>
                <w:color w:val="000000"/>
                <w:sz w:val="16"/>
                <w:szCs w:val="16"/>
              </w:rPr>
            </w:pPr>
            <w:bookmarkStart w:id="0" w:name="OLE_LINK20"/>
            <w:r>
              <w:rPr>
                <w:rFonts w:ascii="宋体" w:hAnsi="宋体" w:cs="宋体"/>
                <w:color w:val="000000"/>
                <w:kern w:val="0"/>
                <w:sz w:val="16"/>
                <w:szCs w:val="16"/>
              </w:rPr>
              <w:t>201010</w:t>
            </w:r>
            <w:bookmarkEnd w:id="0"/>
            <w:r>
              <w:rPr>
                <w:rFonts w:ascii="宋体" w:hAnsi="宋体" w:cs="宋体"/>
                <w:color w:val="000000"/>
                <w:kern w:val="0"/>
                <w:sz w:val="16"/>
                <w:szCs w:val="16"/>
              </w:rPr>
              <w:t>7</w:t>
            </w:r>
          </w:p>
        </w:tc>
        <w:tc>
          <w:tcPr>
            <w:tcW w:w="2475" w:type="dxa"/>
            <w:gridSpan w:val="2"/>
            <w:tcBorders>
              <w:top w:val="single" w:sz="4" w:space="0" w:color="000000"/>
              <w:left w:val="single" w:sz="4" w:space="0" w:color="000000"/>
              <w:bottom w:val="single" w:sz="4" w:space="0" w:color="auto"/>
              <w:right w:val="single" w:sz="4" w:space="0" w:color="000000"/>
            </w:tcBorders>
            <w:vAlign w:val="center"/>
          </w:tcPr>
          <w:p w:rsidR="00C62E53" w:rsidRDefault="00384EA1">
            <w:pPr>
              <w:widowControl/>
              <w:ind w:firstLineChars="100" w:firstLine="160"/>
              <w:jc w:val="left"/>
              <w:textAlignment w:val="center"/>
              <w:rPr>
                <w:rFonts w:ascii="宋体" w:cs="宋体"/>
                <w:color w:val="000000"/>
                <w:kern w:val="0"/>
                <w:sz w:val="16"/>
                <w:szCs w:val="16"/>
              </w:rPr>
            </w:pPr>
            <w:r>
              <w:rPr>
                <w:rFonts w:ascii="宋体" w:cs="宋体" w:hint="eastAsia"/>
                <w:color w:val="000000"/>
                <w:kern w:val="0"/>
                <w:sz w:val="16"/>
                <w:szCs w:val="16"/>
              </w:rPr>
              <w:t>人大代表履职能力提升</w:t>
            </w:r>
          </w:p>
        </w:tc>
        <w:tc>
          <w:tcPr>
            <w:tcW w:w="2249" w:type="dxa"/>
            <w:tcBorders>
              <w:top w:val="single" w:sz="4" w:space="0" w:color="000000"/>
              <w:left w:val="single" w:sz="4" w:space="0" w:color="000000"/>
              <w:bottom w:val="single" w:sz="4" w:space="0" w:color="auto"/>
              <w:right w:val="single" w:sz="4" w:space="0" w:color="000000"/>
            </w:tcBorders>
            <w:vAlign w:val="center"/>
          </w:tcPr>
          <w:p w:rsidR="00C62E53" w:rsidRDefault="00C62E53">
            <w:pPr>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auto"/>
              <w:right w:val="single" w:sz="4" w:space="0" w:color="000000"/>
            </w:tcBorders>
            <w:vAlign w:val="center"/>
          </w:tcPr>
          <w:p w:rsidR="00C62E53" w:rsidRDefault="00C62E53">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auto"/>
              <w:right w:val="single" w:sz="12" w:space="0" w:color="000000"/>
            </w:tcBorders>
            <w:vAlign w:val="center"/>
          </w:tcPr>
          <w:p w:rsidR="00C62E53" w:rsidRDefault="00C62E53">
            <w:pPr>
              <w:jc w:val="right"/>
              <w:textAlignment w:val="center"/>
              <w:rPr>
                <w:rFonts w:ascii="宋体" w:cs="宋体"/>
                <w:color w:val="000000"/>
                <w:sz w:val="16"/>
                <w:szCs w:val="16"/>
              </w:rPr>
            </w:pPr>
          </w:p>
        </w:tc>
      </w:tr>
      <w:tr w:rsidR="00C62E53">
        <w:trPr>
          <w:trHeight w:val="322"/>
        </w:trPr>
        <w:tc>
          <w:tcPr>
            <w:tcW w:w="1216" w:type="dxa"/>
            <w:tcBorders>
              <w:top w:val="single" w:sz="4" w:space="0" w:color="auto"/>
              <w:left w:val="single" w:sz="12" w:space="0" w:color="000000"/>
              <w:bottom w:val="single" w:sz="4" w:space="0" w:color="000000"/>
              <w:right w:val="single" w:sz="4" w:space="0" w:color="000000"/>
            </w:tcBorders>
            <w:vAlign w:val="center"/>
          </w:tcPr>
          <w:p w:rsidR="00C62E53" w:rsidRDefault="00384EA1">
            <w:pPr>
              <w:jc w:val="left"/>
              <w:textAlignment w:val="center"/>
              <w:rPr>
                <w:rFonts w:ascii="宋体" w:hAnsi="宋体" w:cs="宋体"/>
                <w:color w:val="000000"/>
                <w:kern w:val="0"/>
                <w:sz w:val="16"/>
                <w:szCs w:val="16"/>
              </w:rPr>
            </w:pPr>
            <w:r>
              <w:rPr>
                <w:rFonts w:ascii="宋体" w:hAnsi="宋体" w:cs="宋体"/>
                <w:color w:val="000000"/>
                <w:kern w:val="0"/>
                <w:sz w:val="16"/>
                <w:szCs w:val="16"/>
              </w:rPr>
              <w:t>2010108</w:t>
            </w:r>
          </w:p>
        </w:tc>
        <w:tc>
          <w:tcPr>
            <w:tcW w:w="2475" w:type="dxa"/>
            <w:gridSpan w:val="2"/>
            <w:tcBorders>
              <w:top w:val="single" w:sz="4" w:space="0" w:color="auto"/>
              <w:left w:val="single" w:sz="4" w:space="0" w:color="000000"/>
              <w:bottom w:val="single" w:sz="4" w:space="0" w:color="000000"/>
              <w:right w:val="single" w:sz="4" w:space="0" w:color="000000"/>
            </w:tcBorders>
            <w:vAlign w:val="center"/>
          </w:tcPr>
          <w:p w:rsidR="00C62E53" w:rsidRDefault="00384EA1">
            <w:pPr>
              <w:widowControl/>
              <w:ind w:firstLineChars="100" w:firstLine="160"/>
              <w:jc w:val="left"/>
              <w:textAlignment w:val="center"/>
              <w:rPr>
                <w:rFonts w:ascii="宋体" w:cs="宋体"/>
                <w:color w:val="000000"/>
                <w:kern w:val="0"/>
                <w:sz w:val="16"/>
                <w:szCs w:val="16"/>
              </w:rPr>
            </w:pPr>
            <w:r>
              <w:rPr>
                <w:rFonts w:ascii="宋体" w:hAnsi="宋体" w:cs="宋体" w:hint="eastAsia"/>
                <w:color w:val="000000"/>
                <w:kern w:val="0"/>
                <w:sz w:val="16"/>
                <w:szCs w:val="16"/>
              </w:rPr>
              <w:t>代表工作</w:t>
            </w:r>
          </w:p>
        </w:tc>
        <w:tc>
          <w:tcPr>
            <w:tcW w:w="2249" w:type="dxa"/>
            <w:tcBorders>
              <w:top w:val="single" w:sz="4" w:space="0" w:color="auto"/>
              <w:left w:val="single" w:sz="4" w:space="0" w:color="000000"/>
              <w:bottom w:val="single" w:sz="4" w:space="0" w:color="000000"/>
              <w:right w:val="single" w:sz="4" w:space="0" w:color="000000"/>
            </w:tcBorders>
            <w:vAlign w:val="center"/>
          </w:tcPr>
          <w:p w:rsidR="00C62E53" w:rsidRDefault="00384EA1">
            <w:pPr>
              <w:jc w:val="right"/>
              <w:textAlignment w:val="center"/>
              <w:rPr>
                <w:rFonts w:ascii="宋体" w:cs="宋体"/>
                <w:color w:val="000000"/>
                <w:sz w:val="16"/>
                <w:szCs w:val="16"/>
              </w:rPr>
            </w:pPr>
            <w:r>
              <w:rPr>
                <w:rFonts w:ascii="宋体" w:hAnsi="宋体" w:cs="宋体"/>
                <w:color w:val="000000"/>
                <w:kern w:val="0"/>
                <w:sz w:val="16"/>
                <w:szCs w:val="16"/>
              </w:rPr>
              <w:t>68.32</w:t>
            </w:r>
          </w:p>
        </w:tc>
        <w:tc>
          <w:tcPr>
            <w:tcW w:w="2249" w:type="dxa"/>
            <w:gridSpan w:val="3"/>
            <w:tcBorders>
              <w:top w:val="single" w:sz="4" w:space="0" w:color="auto"/>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251" w:type="dxa"/>
            <w:tcBorders>
              <w:top w:val="single" w:sz="4" w:space="0" w:color="auto"/>
              <w:left w:val="single" w:sz="4" w:space="0" w:color="000000"/>
              <w:bottom w:val="single" w:sz="4" w:space="0" w:color="000000"/>
              <w:right w:val="single" w:sz="12" w:space="0" w:color="000000"/>
            </w:tcBorders>
            <w:vAlign w:val="center"/>
          </w:tcPr>
          <w:p w:rsidR="00C62E53" w:rsidRDefault="00384EA1">
            <w:pPr>
              <w:jc w:val="right"/>
              <w:textAlignment w:val="center"/>
              <w:rPr>
                <w:rFonts w:ascii="宋体" w:cs="宋体"/>
                <w:color w:val="000000"/>
                <w:sz w:val="16"/>
                <w:szCs w:val="16"/>
              </w:rPr>
            </w:pPr>
            <w:r>
              <w:rPr>
                <w:rFonts w:ascii="宋体" w:hAnsi="宋体" w:cs="宋体"/>
                <w:color w:val="000000"/>
                <w:kern w:val="0"/>
                <w:sz w:val="16"/>
                <w:szCs w:val="16"/>
              </w:rPr>
              <w:t>68.32</w:t>
            </w:r>
          </w:p>
        </w:tc>
      </w:tr>
      <w:tr w:rsidR="00C62E5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2010199</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ind w:firstLineChars="100" w:firstLine="160"/>
              <w:jc w:val="left"/>
              <w:textAlignment w:val="center"/>
              <w:rPr>
                <w:rFonts w:ascii="宋体" w:cs="宋体"/>
                <w:color w:val="000000"/>
                <w:kern w:val="0"/>
                <w:sz w:val="16"/>
                <w:szCs w:val="16"/>
              </w:rPr>
            </w:pPr>
            <w:r>
              <w:rPr>
                <w:rFonts w:ascii="宋体" w:hAnsi="宋体" w:cs="宋体" w:hint="eastAsia"/>
                <w:color w:val="000000"/>
                <w:kern w:val="0"/>
                <w:sz w:val="16"/>
                <w:szCs w:val="16"/>
              </w:rPr>
              <w:t>其他人大事务支出</w:t>
            </w:r>
          </w:p>
        </w:tc>
        <w:tc>
          <w:tcPr>
            <w:tcW w:w="2249"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2.55 </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251"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2.55 </w:t>
            </w:r>
          </w:p>
        </w:tc>
      </w:tr>
      <w:tr w:rsidR="00C62E5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hAnsi="宋体" w:cs="宋体"/>
                <w:b/>
                <w:color w:val="000000"/>
                <w:kern w:val="0"/>
                <w:sz w:val="16"/>
                <w:szCs w:val="16"/>
              </w:rPr>
            </w:pPr>
            <w:r>
              <w:rPr>
                <w:rFonts w:ascii="宋体" w:hAnsi="宋体" w:cs="宋体"/>
                <w:b/>
                <w:color w:val="000000"/>
                <w:kern w:val="0"/>
                <w:sz w:val="16"/>
                <w:szCs w:val="16"/>
              </w:rPr>
              <w:t>208</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b/>
                <w:color w:val="000000"/>
                <w:kern w:val="0"/>
                <w:sz w:val="16"/>
                <w:szCs w:val="16"/>
              </w:rPr>
            </w:pPr>
            <w:r>
              <w:rPr>
                <w:rFonts w:ascii="宋体" w:hAnsi="宋体" w:cs="宋体" w:hint="eastAsia"/>
                <w:b/>
                <w:color w:val="000000"/>
                <w:kern w:val="0"/>
                <w:sz w:val="16"/>
                <w:szCs w:val="16"/>
              </w:rPr>
              <w:t>社会保障和就业支出</w:t>
            </w:r>
          </w:p>
        </w:tc>
        <w:tc>
          <w:tcPr>
            <w:tcW w:w="2249"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303.13 </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303.13 </w:t>
            </w:r>
          </w:p>
        </w:tc>
        <w:tc>
          <w:tcPr>
            <w:tcW w:w="2251"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hAnsi="宋体" w:cs="宋体"/>
                <w:b/>
                <w:color w:val="000000"/>
                <w:kern w:val="0"/>
                <w:sz w:val="16"/>
                <w:szCs w:val="16"/>
              </w:rPr>
            </w:pPr>
            <w:r>
              <w:rPr>
                <w:rFonts w:ascii="宋体" w:hAnsi="宋体" w:cs="宋体"/>
                <w:b/>
                <w:color w:val="000000"/>
                <w:kern w:val="0"/>
                <w:sz w:val="16"/>
                <w:szCs w:val="16"/>
              </w:rPr>
              <w:t>20805</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b/>
                <w:color w:val="000000"/>
                <w:kern w:val="0"/>
                <w:sz w:val="16"/>
                <w:szCs w:val="16"/>
              </w:rPr>
            </w:pPr>
            <w:r>
              <w:rPr>
                <w:rFonts w:ascii="宋体" w:hAnsi="宋体" w:cs="宋体" w:hint="eastAsia"/>
                <w:b/>
                <w:color w:val="000000"/>
                <w:kern w:val="0"/>
                <w:sz w:val="16"/>
                <w:szCs w:val="16"/>
              </w:rPr>
              <w:t>行政事业单位离退休</w:t>
            </w:r>
          </w:p>
        </w:tc>
        <w:tc>
          <w:tcPr>
            <w:tcW w:w="2249"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296.79 </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296.79 </w:t>
            </w:r>
          </w:p>
        </w:tc>
        <w:tc>
          <w:tcPr>
            <w:tcW w:w="2251"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2080501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ind w:firstLineChars="100" w:firstLine="160"/>
              <w:jc w:val="left"/>
              <w:textAlignment w:val="center"/>
              <w:rPr>
                <w:rFonts w:ascii="宋体" w:cs="宋体"/>
                <w:color w:val="000000"/>
                <w:kern w:val="0"/>
                <w:sz w:val="16"/>
                <w:szCs w:val="16"/>
              </w:rPr>
            </w:pPr>
            <w:r>
              <w:rPr>
                <w:rFonts w:ascii="宋体" w:hAnsi="宋体" w:cs="宋体" w:hint="eastAsia"/>
                <w:color w:val="000000"/>
                <w:kern w:val="0"/>
                <w:sz w:val="16"/>
                <w:szCs w:val="16"/>
              </w:rPr>
              <w:t>归口管理的行政单位离退休</w:t>
            </w:r>
          </w:p>
        </w:tc>
        <w:tc>
          <w:tcPr>
            <w:tcW w:w="2249"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283.36 </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283.36 </w:t>
            </w:r>
          </w:p>
        </w:tc>
        <w:tc>
          <w:tcPr>
            <w:tcW w:w="2251"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300"/>
        </w:trPr>
        <w:tc>
          <w:tcPr>
            <w:tcW w:w="1216" w:type="dxa"/>
            <w:tcBorders>
              <w:top w:val="single" w:sz="4" w:space="0" w:color="000000"/>
              <w:left w:val="single" w:sz="12" w:space="0" w:color="000000"/>
              <w:bottom w:val="single" w:sz="4" w:space="0" w:color="auto"/>
              <w:right w:val="single" w:sz="4" w:space="0" w:color="000000"/>
            </w:tcBorders>
            <w:vAlign w:val="center"/>
          </w:tcPr>
          <w:p w:rsidR="00C62E53" w:rsidRDefault="00384EA1">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2080502</w:t>
            </w:r>
          </w:p>
        </w:tc>
        <w:tc>
          <w:tcPr>
            <w:tcW w:w="2475" w:type="dxa"/>
            <w:gridSpan w:val="2"/>
            <w:tcBorders>
              <w:top w:val="single" w:sz="4" w:space="0" w:color="000000"/>
              <w:left w:val="single" w:sz="4" w:space="0" w:color="000000"/>
              <w:bottom w:val="single" w:sz="4" w:space="0" w:color="auto"/>
              <w:right w:val="single" w:sz="4" w:space="0" w:color="000000"/>
            </w:tcBorders>
            <w:vAlign w:val="center"/>
          </w:tcPr>
          <w:p w:rsidR="00C62E53" w:rsidRDefault="00384EA1">
            <w:pPr>
              <w:widowControl/>
              <w:ind w:firstLineChars="100" w:firstLine="160"/>
              <w:jc w:val="left"/>
              <w:textAlignment w:val="center"/>
              <w:rPr>
                <w:rFonts w:ascii="宋体" w:cs="宋体"/>
                <w:color w:val="000000"/>
                <w:kern w:val="0"/>
                <w:sz w:val="16"/>
                <w:szCs w:val="16"/>
              </w:rPr>
            </w:pPr>
            <w:r>
              <w:rPr>
                <w:rFonts w:ascii="宋体" w:hAnsi="宋体" w:cs="宋体" w:hint="eastAsia"/>
                <w:color w:val="000000"/>
                <w:kern w:val="0"/>
                <w:sz w:val="16"/>
                <w:szCs w:val="16"/>
              </w:rPr>
              <w:t>事业单位离退休</w:t>
            </w:r>
          </w:p>
        </w:tc>
        <w:tc>
          <w:tcPr>
            <w:tcW w:w="2249" w:type="dxa"/>
            <w:tcBorders>
              <w:top w:val="single" w:sz="4" w:space="0" w:color="000000"/>
              <w:left w:val="single" w:sz="4" w:space="0" w:color="000000"/>
              <w:bottom w:val="single" w:sz="4" w:space="0" w:color="auto"/>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cs="宋体"/>
                <w:color w:val="000000"/>
                <w:sz w:val="16"/>
                <w:szCs w:val="16"/>
              </w:rPr>
              <w:t>13.43</w:t>
            </w:r>
          </w:p>
        </w:tc>
        <w:tc>
          <w:tcPr>
            <w:tcW w:w="2249" w:type="dxa"/>
            <w:gridSpan w:val="3"/>
            <w:tcBorders>
              <w:top w:val="single" w:sz="4" w:space="0" w:color="000000"/>
              <w:left w:val="single" w:sz="4" w:space="0" w:color="000000"/>
              <w:bottom w:val="single" w:sz="4" w:space="0" w:color="auto"/>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cs="宋体"/>
                <w:color w:val="000000"/>
                <w:sz w:val="16"/>
                <w:szCs w:val="16"/>
              </w:rPr>
              <w:t>13.43</w:t>
            </w:r>
          </w:p>
        </w:tc>
        <w:tc>
          <w:tcPr>
            <w:tcW w:w="2251" w:type="dxa"/>
            <w:tcBorders>
              <w:top w:val="single" w:sz="4" w:space="0" w:color="000000"/>
              <w:left w:val="single" w:sz="4" w:space="0" w:color="000000"/>
              <w:bottom w:val="single" w:sz="4" w:space="0" w:color="auto"/>
              <w:right w:val="single" w:sz="12" w:space="0" w:color="000000"/>
            </w:tcBorders>
            <w:vAlign w:val="center"/>
          </w:tcPr>
          <w:p w:rsidR="00C62E53" w:rsidRDefault="00C62E53">
            <w:pPr>
              <w:widowControl/>
              <w:jc w:val="right"/>
              <w:textAlignment w:val="center"/>
              <w:rPr>
                <w:rFonts w:ascii="宋体" w:cs="宋体"/>
                <w:color w:val="000000"/>
                <w:sz w:val="16"/>
                <w:szCs w:val="16"/>
              </w:rPr>
            </w:pPr>
          </w:p>
        </w:tc>
      </w:tr>
      <w:tr w:rsidR="00C62E53">
        <w:trPr>
          <w:trHeight w:val="301"/>
        </w:trPr>
        <w:tc>
          <w:tcPr>
            <w:tcW w:w="1216" w:type="dxa"/>
            <w:tcBorders>
              <w:top w:val="single" w:sz="4" w:space="0" w:color="auto"/>
              <w:left w:val="single" w:sz="12" w:space="0" w:color="000000"/>
              <w:bottom w:val="single" w:sz="4" w:space="0" w:color="auto"/>
              <w:right w:val="single" w:sz="4" w:space="0" w:color="000000"/>
            </w:tcBorders>
            <w:vAlign w:val="center"/>
          </w:tcPr>
          <w:p w:rsidR="00C62E53" w:rsidRDefault="00384EA1">
            <w:pPr>
              <w:widowControl/>
              <w:jc w:val="left"/>
              <w:textAlignment w:val="center"/>
              <w:rPr>
                <w:rFonts w:ascii="宋体" w:hAnsi="宋体" w:cs="宋体"/>
                <w:b/>
                <w:color w:val="000000"/>
                <w:kern w:val="0"/>
                <w:sz w:val="16"/>
                <w:szCs w:val="16"/>
              </w:rPr>
            </w:pPr>
            <w:r>
              <w:rPr>
                <w:rFonts w:ascii="宋体" w:hAnsi="宋体" w:cs="宋体"/>
                <w:b/>
                <w:color w:val="000000"/>
                <w:kern w:val="0"/>
                <w:sz w:val="16"/>
                <w:szCs w:val="16"/>
              </w:rPr>
              <w:t>20899</w:t>
            </w:r>
          </w:p>
        </w:tc>
        <w:tc>
          <w:tcPr>
            <w:tcW w:w="2475" w:type="dxa"/>
            <w:gridSpan w:val="2"/>
            <w:tcBorders>
              <w:top w:val="single" w:sz="4" w:space="0" w:color="auto"/>
              <w:left w:val="single" w:sz="4" w:space="0" w:color="000000"/>
              <w:bottom w:val="single" w:sz="4" w:space="0" w:color="auto"/>
              <w:right w:val="single" w:sz="4" w:space="0" w:color="000000"/>
            </w:tcBorders>
            <w:vAlign w:val="center"/>
          </w:tcPr>
          <w:p w:rsidR="00C62E53" w:rsidRDefault="00384EA1">
            <w:pPr>
              <w:widowControl/>
              <w:jc w:val="left"/>
              <w:textAlignment w:val="center"/>
              <w:rPr>
                <w:rFonts w:ascii="宋体" w:cs="宋体"/>
                <w:b/>
                <w:color w:val="000000"/>
                <w:kern w:val="0"/>
                <w:sz w:val="16"/>
                <w:szCs w:val="16"/>
              </w:rPr>
            </w:pPr>
            <w:r>
              <w:rPr>
                <w:rFonts w:ascii="宋体" w:hAnsi="宋体" w:cs="宋体" w:hint="eastAsia"/>
                <w:b/>
                <w:color w:val="000000"/>
                <w:kern w:val="0"/>
                <w:sz w:val="16"/>
                <w:szCs w:val="16"/>
              </w:rPr>
              <w:t>其他社会保障和就业支出</w:t>
            </w:r>
          </w:p>
        </w:tc>
        <w:tc>
          <w:tcPr>
            <w:tcW w:w="2249" w:type="dxa"/>
            <w:tcBorders>
              <w:top w:val="single" w:sz="4" w:space="0" w:color="auto"/>
              <w:left w:val="single" w:sz="4" w:space="0" w:color="000000"/>
              <w:bottom w:val="single" w:sz="4" w:space="0" w:color="auto"/>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cs="宋体"/>
                <w:b/>
                <w:color w:val="000000"/>
                <w:sz w:val="16"/>
                <w:szCs w:val="16"/>
              </w:rPr>
              <w:t>6.34</w:t>
            </w:r>
          </w:p>
        </w:tc>
        <w:tc>
          <w:tcPr>
            <w:tcW w:w="2249" w:type="dxa"/>
            <w:gridSpan w:val="3"/>
            <w:tcBorders>
              <w:top w:val="single" w:sz="4" w:space="0" w:color="auto"/>
              <w:left w:val="single" w:sz="4" w:space="0" w:color="000000"/>
              <w:bottom w:val="single" w:sz="4" w:space="0" w:color="auto"/>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cs="宋体"/>
                <w:b/>
                <w:color w:val="000000"/>
                <w:sz w:val="16"/>
                <w:szCs w:val="16"/>
              </w:rPr>
              <w:t>6.34</w:t>
            </w:r>
          </w:p>
        </w:tc>
        <w:tc>
          <w:tcPr>
            <w:tcW w:w="2251" w:type="dxa"/>
            <w:tcBorders>
              <w:top w:val="single" w:sz="4" w:space="0" w:color="auto"/>
              <w:left w:val="single" w:sz="4" w:space="0" w:color="000000"/>
              <w:bottom w:val="single" w:sz="4" w:space="0" w:color="auto"/>
              <w:right w:val="single" w:sz="12" w:space="0" w:color="000000"/>
            </w:tcBorders>
            <w:vAlign w:val="center"/>
          </w:tcPr>
          <w:p w:rsidR="00C62E53" w:rsidRDefault="00C62E53">
            <w:pPr>
              <w:widowControl/>
              <w:jc w:val="right"/>
              <w:textAlignment w:val="center"/>
              <w:rPr>
                <w:rFonts w:ascii="宋体" w:cs="宋体"/>
                <w:color w:val="000000"/>
                <w:sz w:val="16"/>
                <w:szCs w:val="16"/>
              </w:rPr>
            </w:pPr>
          </w:p>
        </w:tc>
      </w:tr>
      <w:tr w:rsidR="00C62E53">
        <w:trPr>
          <w:trHeight w:val="107"/>
        </w:trPr>
        <w:tc>
          <w:tcPr>
            <w:tcW w:w="1216" w:type="dxa"/>
            <w:tcBorders>
              <w:top w:val="single" w:sz="4" w:space="0" w:color="auto"/>
              <w:left w:val="single" w:sz="12" w:space="0" w:color="000000"/>
              <w:bottom w:val="single" w:sz="4" w:space="0" w:color="auto"/>
              <w:right w:val="single" w:sz="4" w:space="0" w:color="000000"/>
            </w:tcBorders>
            <w:vAlign w:val="center"/>
          </w:tcPr>
          <w:p w:rsidR="00C62E53" w:rsidRDefault="00384EA1">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2089901</w:t>
            </w:r>
          </w:p>
        </w:tc>
        <w:tc>
          <w:tcPr>
            <w:tcW w:w="2475" w:type="dxa"/>
            <w:gridSpan w:val="2"/>
            <w:tcBorders>
              <w:top w:val="single" w:sz="4" w:space="0" w:color="auto"/>
              <w:left w:val="single" w:sz="4" w:space="0" w:color="000000"/>
              <w:bottom w:val="single" w:sz="4" w:space="0" w:color="auto"/>
              <w:right w:val="single" w:sz="4" w:space="0" w:color="000000"/>
            </w:tcBorders>
            <w:vAlign w:val="center"/>
          </w:tcPr>
          <w:p w:rsidR="00C62E53" w:rsidRDefault="00384EA1">
            <w:pPr>
              <w:widowControl/>
              <w:ind w:firstLineChars="100" w:firstLine="160"/>
              <w:jc w:val="left"/>
              <w:textAlignment w:val="center"/>
              <w:rPr>
                <w:rFonts w:ascii="宋体" w:cs="宋体"/>
                <w:color w:val="000000"/>
                <w:kern w:val="0"/>
                <w:sz w:val="16"/>
                <w:szCs w:val="16"/>
              </w:rPr>
            </w:pPr>
            <w:r>
              <w:rPr>
                <w:rFonts w:ascii="宋体" w:hAnsi="宋体" w:cs="宋体" w:hint="eastAsia"/>
                <w:color w:val="000000"/>
                <w:kern w:val="0"/>
                <w:sz w:val="16"/>
                <w:szCs w:val="16"/>
              </w:rPr>
              <w:t>其他社会保障和就业支出</w:t>
            </w:r>
          </w:p>
        </w:tc>
        <w:tc>
          <w:tcPr>
            <w:tcW w:w="2249" w:type="dxa"/>
            <w:tcBorders>
              <w:top w:val="single" w:sz="4" w:space="0" w:color="auto"/>
              <w:left w:val="single" w:sz="4" w:space="0" w:color="000000"/>
              <w:bottom w:val="single" w:sz="4" w:space="0" w:color="auto"/>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cs="宋体"/>
                <w:color w:val="000000"/>
                <w:sz w:val="16"/>
                <w:szCs w:val="16"/>
              </w:rPr>
              <w:t>6.34</w:t>
            </w:r>
          </w:p>
        </w:tc>
        <w:tc>
          <w:tcPr>
            <w:tcW w:w="2249" w:type="dxa"/>
            <w:gridSpan w:val="3"/>
            <w:tcBorders>
              <w:top w:val="single" w:sz="4" w:space="0" w:color="auto"/>
              <w:left w:val="single" w:sz="4" w:space="0" w:color="000000"/>
              <w:bottom w:val="single" w:sz="4" w:space="0" w:color="auto"/>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cs="宋体"/>
                <w:color w:val="000000"/>
                <w:sz w:val="16"/>
                <w:szCs w:val="16"/>
              </w:rPr>
              <w:t>6.34</w:t>
            </w:r>
          </w:p>
        </w:tc>
        <w:tc>
          <w:tcPr>
            <w:tcW w:w="2251" w:type="dxa"/>
            <w:tcBorders>
              <w:top w:val="single" w:sz="4" w:space="0" w:color="auto"/>
              <w:left w:val="single" w:sz="4" w:space="0" w:color="000000"/>
              <w:bottom w:val="single" w:sz="4" w:space="0" w:color="auto"/>
              <w:right w:val="single" w:sz="12" w:space="0" w:color="000000"/>
            </w:tcBorders>
            <w:vAlign w:val="center"/>
          </w:tcPr>
          <w:p w:rsidR="00C62E53" w:rsidRDefault="00C62E53">
            <w:pPr>
              <w:widowControl/>
              <w:jc w:val="right"/>
              <w:textAlignment w:val="center"/>
              <w:rPr>
                <w:rFonts w:ascii="宋体" w:cs="宋体"/>
                <w:color w:val="000000"/>
                <w:sz w:val="16"/>
                <w:szCs w:val="16"/>
              </w:rPr>
            </w:pPr>
          </w:p>
        </w:tc>
      </w:tr>
      <w:tr w:rsidR="00C62E53">
        <w:trPr>
          <w:trHeight w:val="236"/>
        </w:trPr>
        <w:tc>
          <w:tcPr>
            <w:tcW w:w="1216" w:type="dxa"/>
            <w:tcBorders>
              <w:top w:val="single" w:sz="4" w:space="0" w:color="auto"/>
              <w:left w:val="single" w:sz="12" w:space="0" w:color="000000"/>
              <w:bottom w:val="single" w:sz="4" w:space="0" w:color="auto"/>
              <w:right w:val="single" w:sz="4" w:space="0" w:color="000000"/>
            </w:tcBorders>
            <w:vAlign w:val="center"/>
          </w:tcPr>
          <w:p w:rsidR="00C62E53" w:rsidRDefault="00384EA1">
            <w:pPr>
              <w:widowControl/>
              <w:jc w:val="left"/>
              <w:textAlignment w:val="center"/>
              <w:rPr>
                <w:rFonts w:ascii="宋体" w:hAnsi="宋体" w:cs="宋体"/>
                <w:b/>
                <w:color w:val="000000"/>
                <w:kern w:val="0"/>
                <w:sz w:val="16"/>
                <w:szCs w:val="16"/>
              </w:rPr>
            </w:pPr>
            <w:r>
              <w:rPr>
                <w:rFonts w:ascii="宋体" w:hAnsi="宋体" w:cs="宋体"/>
                <w:b/>
                <w:color w:val="000000"/>
                <w:kern w:val="0"/>
                <w:sz w:val="16"/>
                <w:szCs w:val="16"/>
              </w:rPr>
              <w:t>210</w:t>
            </w:r>
          </w:p>
        </w:tc>
        <w:tc>
          <w:tcPr>
            <w:tcW w:w="2475" w:type="dxa"/>
            <w:gridSpan w:val="2"/>
            <w:tcBorders>
              <w:top w:val="single" w:sz="4" w:space="0" w:color="auto"/>
              <w:left w:val="single" w:sz="4" w:space="0" w:color="000000"/>
              <w:bottom w:val="single" w:sz="4" w:space="0" w:color="auto"/>
              <w:right w:val="single" w:sz="4" w:space="0" w:color="000000"/>
            </w:tcBorders>
            <w:vAlign w:val="center"/>
          </w:tcPr>
          <w:p w:rsidR="00C62E53" w:rsidRDefault="00384EA1">
            <w:pPr>
              <w:widowControl/>
              <w:jc w:val="left"/>
              <w:textAlignment w:val="center"/>
              <w:rPr>
                <w:rFonts w:ascii="宋体" w:cs="宋体"/>
                <w:b/>
                <w:color w:val="000000"/>
                <w:kern w:val="0"/>
                <w:sz w:val="16"/>
                <w:szCs w:val="16"/>
              </w:rPr>
            </w:pPr>
            <w:r>
              <w:rPr>
                <w:rFonts w:ascii="宋体" w:hAnsi="宋体" w:cs="宋体" w:hint="eastAsia"/>
                <w:b/>
                <w:color w:val="000000"/>
                <w:kern w:val="0"/>
                <w:sz w:val="16"/>
                <w:szCs w:val="16"/>
              </w:rPr>
              <w:t>医疗卫生与计划生育支出</w:t>
            </w:r>
          </w:p>
        </w:tc>
        <w:tc>
          <w:tcPr>
            <w:tcW w:w="2249" w:type="dxa"/>
            <w:tcBorders>
              <w:top w:val="single" w:sz="4" w:space="0" w:color="auto"/>
              <w:left w:val="single" w:sz="4" w:space="0" w:color="000000"/>
              <w:bottom w:val="single" w:sz="4" w:space="0" w:color="auto"/>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cs="宋体"/>
                <w:b/>
                <w:color w:val="000000"/>
                <w:sz w:val="16"/>
                <w:szCs w:val="16"/>
              </w:rPr>
              <w:t>47.4</w:t>
            </w:r>
          </w:p>
        </w:tc>
        <w:tc>
          <w:tcPr>
            <w:tcW w:w="2249" w:type="dxa"/>
            <w:gridSpan w:val="3"/>
            <w:tcBorders>
              <w:top w:val="single" w:sz="4" w:space="0" w:color="auto"/>
              <w:left w:val="single" w:sz="4" w:space="0" w:color="000000"/>
              <w:bottom w:val="single" w:sz="4" w:space="0" w:color="auto"/>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cs="宋体"/>
                <w:b/>
                <w:color w:val="000000"/>
                <w:sz w:val="16"/>
                <w:szCs w:val="16"/>
              </w:rPr>
              <w:t>47.4</w:t>
            </w:r>
          </w:p>
        </w:tc>
        <w:tc>
          <w:tcPr>
            <w:tcW w:w="2251" w:type="dxa"/>
            <w:tcBorders>
              <w:top w:val="single" w:sz="4" w:space="0" w:color="auto"/>
              <w:left w:val="single" w:sz="4" w:space="0" w:color="000000"/>
              <w:bottom w:val="single" w:sz="4" w:space="0" w:color="auto"/>
              <w:right w:val="single" w:sz="12" w:space="0" w:color="000000"/>
            </w:tcBorders>
            <w:vAlign w:val="center"/>
          </w:tcPr>
          <w:p w:rsidR="00C62E53" w:rsidRDefault="00C62E53">
            <w:pPr>
              <w:widowControl/>
              <w:jc w:val="right"/>
              <w:textAlignment w:val="center"/>
              <w:rPr>
                <w:rFonts w:ascii="宋体" w:cs="宋体"/>
                <w:color w:val="000000"/>
                <w:sz w:val="16"/>
                <w:szCs w:val="16"/>
              </w:rPr>
            </w:pPr>
          </w:p>
        </w:tc>
      </w:tr>
      <w:tr w:rsidR="00C62E53">
        <w:trPr>
          <w:trHeight w:val="193"/>
        </w:trPr>
        <w:tc>
          <w:tcPr>
            <w:tcW w:w="1216" w:type="dxa"/>
            <w:tcBorders>
              <w:top w:val="single" w:sz="4" w:space="0" w:color="auto"/>
              <w:left w:val="single" w:sz="12" w:space="0" w:color="000000"/>
              <w:bottom w:val="single" w:sz="4" w:space="0" w:color="auto"/>
              <w:right w:val="single" w:sz="4" w:space="0" w:color="000000"/>
            </w:tcBorders>
            <w:vAlign w:val="center"/>
          </w:tcPr>
          <w:p w:rsidR="00C62E53" w:rsidRDefault="00384EA1">
            <w:pPr>
              <w:widowControl/>
              <w:jc w:val="left"/>
              <w:textAlignment w:val="center"/>
              <w:rPr>
                <w:rFonts w:ascii="宋体" w:hAnsi="宋体" w:cs="宋体"/>
                <w:b/>
                <w:color w:val="000000"/>
                <w:kern w:val="0"/>
                <w:sz w:val="16"/>
                <w:szCs w:val="16"/>
              </w:rPr>
            </w:pPr>
            <w:r>
              <w:rPr>
                <w:rFonts w:ascii="宋体" w:hAnsi="宋体" w:cs="宋体"/>
                <w:b/>
                <w:color w:val="000000"/>
                <w:kern w:val="0"/>
                <w:sz w:val="16"/>
                <w:szCs w:val="16"/>
              </w:rPr>
              <w:t>21005</w:t>
            </w:r>
          </w:p>
        </w:tc>
        <w:tc>
          <w:tcPr>
            <w:tcW w:w="2475" w:type="dxa"/>
            <w:gridSpan w:val="2"/>
            <w:tcBorders>
              <w:top w:val="single" w:sz="4" w:space="0" w:color="auto"/>
              <w:left w:val="single" w:sz="4" w:space="0" w:color="000000"/>
              <w:bottom w:val="single" w:sz="4" w:space="0" w:color="auto"/>
              <w:right w:val="single" w:sz="4" w:space="0" w:color="000000"/>
            </w:tcBorders>
            <w:vAlign w:val="center"/>
          </w:tcPr>
          <w:p w:rsidR="00C62E53" w:rsidRDefault="00384EA1">
            <w:pPr>
              <w:widowControl/>
              <w:jc w:val="left"/>
              <w:textAlignment w:val="center"/>
              <w:rPr>
                <w:rFonts w:ascii="宋体" w:cs="宋体"/>
                <w:b/>
                <w:color w:val="000000"/>
                <w:kern w:val="0"/>
                <w:sz w:val="16"/>
                <w:szCs w:val="16"/>
              </w:rPr>
            </w:pPr>
            <w:r>
              <w:rPr>
                <w:rFonts w:ascii="宋体" w:hAnsi="宋体" w:cs="宋体" w:hint="eastAsia"/>
                <w:b/>
                <w:color w:val="000000"/>
                <w:kern w:val="0"/>
                <w:sz w:val="16"/>
                <w:szCs w:val="16"/>
              </w:rPr>
              <w:t>医疗保障</w:t>
            </w:r>
          </w:p>
        </w:tc>
        <w:tc>
          <w:tcPr>
            <w:tcW w:w="2249" w:type="dxa"/>
            <w:tcBorders>
              <w:top w:val="single" w:sz="4" w:space="0" w:color="auto"/>
              <w:left w:val="single" w:sz="4" w:space="0" w:color="000000"/>
              <w:bottom w:val="single" w:sz="4" w:space="0" w:color="auto"/>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cs="宋体"/>
                <w:b/>
                <w:color w:val="000000"/>
                <w:sz w:val="16"/>
                <w:szCs w:val="16"/>
              </w:rPr>
              <w:t>47.4</w:t>
            </w:r>
          </w:p>
        </w:tc>
        <w:tc>
          <w:tcPr>
            <w:tcW w:w="2249" w:type="dxa"/>
            <w:gridSpan w:val="3"/>
            <w:tcBorders>
              <w:top w:val="single" w:sz="4" w:space="0" w:color="auto"/>
              <w:left w:val="single" w:sz="4" w:space="0" w:color="000000"/>
              <w:bottom w:val="single" w:sz="4" w:space="0" w:color="auto"/>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cs="宋体"/>
                <w:b/>
                <w:color w:val="000000"/>
                <w:sz w:val="16"/>
                <w:szCs w:val="16"/>
              </w:rPr>
              <w:t>47.4</w:t>
            </w:r>
          </w:p>
        </w:tc>
        <w:tc>
          <w:tcPr>
            <w:tcW w:w="2251" w:type="dxa"/>
            <w:tcBorders>
              <w:top w:val="single" w:sz="4" w:space="0" w:color="auto"/>
              <w:left w:val="single" w:sz="4" w:space="0" w:color="000000"/>
              <w:bottom w:val="single" w:sz="4" w:space="0" w:color="auto"/>
              <w:right w:val="single" w:sz="12" w:space="0" w:color="000000"/>
            </w:tcBorders>
            <w:vAlign w:val="center"/>
          </w:tcPr>
          <w:p w:rsidR="00C62E53" w:rsidRDefault="00C62E53">
            <w:pPr>
              <w:widowControl/>
              <w:jc w:val="right"/>
              <w:textAlignment w:val="center"/>
              <w:rPr>
                <w:rFonts w:ascii="宋体" w:cs="宋体"/>
                <w:color w:val="000000"/>
                <w:sz w:val="16"/>
                <w:szCs w:val="16"/>
              </w:rPr>
            </w:pPr>
          </w:p>
        </w:tc>
      </w:tr>
      <w:tr w:rsidR="00C62E53">
        <w:trPr>
          <w:trHeight w:val="311"/>
        </w:trPr>
        <w:tc>
          <w:tcPr>
            <w:tcW w:w="1216" w:type="dxa"/>
            <w:tcBorders>
              <w:top w:val="single" w:sz="4" w:space="0" w:color="auto"/>
              <w:left w:val="single" w:sz="12" w:space="0" w:color="000000"/>
              <w:bottom w:val="single" w:sz="4" w:space="0" w:color="auto"/>
              <w:right w:val="single" w:sz="4" w:space="0" w:color="000000"/>
            </w:tcBorders>
            <w:vAlign w:val="center"/>
          </w:tcPr>
          <w:p w:rsidR="00C62E53" w:rsidRDefault="00384EA1">
            <w:pPr>
              <w:jc w:val="left"/>
              <w:textAlignment w:val="center"/>
              <w:rPr>
                <w:rFonts w:ascii="宋体" w:hAnsi="宋体" w:cs="宋体"/>
                <w:color w:val="000000"/>
                <w:kern w:val="0"/>
                <w:sz w:val="16"/>
                <w:szCs w:val="16"/>
              </w:rPr>
            </w:pPr>
            <w:r>
              <w:rPr>
                <w:rFonts w:ascii="宋体" w:hAnsi="宋体" w:cs="宋体"/>
                <w:color w:val="000000"/>
                <w:kern w:val="0"/>
                <w:sz w:val="16"/>
                <w:szCs w:val="16"/>
              </w:rPr>
              <w:t>2100501</w:t>
            </w:r>
          </w:p>
        </w:tc>
        <w:tc>
          <w:tcPr>
            <w:tcW w:w="2475" w:type="dxa"/>
            <w:gridSpan w:val="2"/>
            <w:tcBorders>
              <w:top w:val="single" w:sz="4" w:space="0" w:color="auto"/>
              <w:left w:val="single" w:sz="4" w:space="0" w:color="000000"/>
              <w:bottom w:val="single" w:sz="4" w:space="0" w:color="auto"/>
              <w:right w:val="single" w:sz="4" w:space="0" w:color="000000"/>
            </w:tcBorders>
            <w:vAlign w:val="center"/>
          </w:tcPr>
          <w:p w:rsidR="00C62E53" w:rsidRDefault="00384EA1">
            <w:pPr>
              <w:ind w:firstLineChars="100" w:firstLine="160"/>
              <w:jc w:val="left"/>
              <w:textAlignment w:val="center"/>
              <w:rPr>
                <w:rFonts w:ascii="宋体" w:cs="宋体"/>
                <w:color w:val="000000"/>
                <w:kern w:val="0"/>
                <w:sz w:val="16"/>
                <w:szCs w:val="16"/>
              </w:rPr>
            </w:pPr>
            <w:r>
              <w:rPr>
                <w:rFonts w:ascii="宋体" w:hAnsi="宋体" w:cs="宋体" w:hint="eastAsia"/>
                <w:color w:val="000000"/>
                <w:kern w:val="0"/>
                <w:sz w:val="16"/>
                <w:szCs w:val="16"/>
              </w:rPr>
              <w:t>行政单位医疗</w:t>
            </w:r>
          </w:p>
        </w:tc>
        <w:tc>
          <w:tcPr>
            <w:tcW w:w="2249" w:type="dxa"/>
            <w:tcBorders>
              <w:top w:val="single" w:sz="4" w:space="0" w:color="auto"/>
              <w:left w:val="single" w:sz="4" w:space="0" w:color="000000"/>
              <w:bottom w:val="single" w:sz="4" w:space="0" w:color="auto"/>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cs="宋体"/>
                <w:color w:val="000000"/>
                <w:sz w:val="16"/>
                <w:szCs w:val="16"/>
              </w:rPr>
              <w:t>22.97</w:t>
            </w:r>
          </w:p>
        </w:tc>
        <w:tc>
          <w:tcPr>
            <w:tcW w:w="2249" w:type="dxa"/>
            <w:gridSpan w:val="3"/>
            <w:tcBorders>
              <w:top w:val="single" w:sz="4" w:space="0" w:color="auto"/>
              <w:left w:val="single" w:sz="4" w:space="0" w:color="000000"/>
              <w:bottom w:val="single" w:sz="4" w:space="0" w:color="auto"/>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cs="宋体"/>
                <w:color w:val="000000"/>
                <w:sz w:val="16"/>
                <w:szCs w:val="16"/>
              </w:rPr>
              <w:t>22.97</w:t>
            </w:r>
          </w:p>
        </w:tc>
        <w:tc>
          <w:tcPr>
            <w:tcW w:w="2251" w:type="dxa"/>
            <w:tcBorders>
              <w:top w:val="single" w:sz="4" w:space="0" w:color="auto"/>
              <w:left w:val="single" w:sz="4" w:space="0" w:color="000000"/>
              <w:bottom w:val="single" w:sz="4" w:space="0" w:color="auto"/>
              <w:right w:val="single" w:sz="12" w:space="0" w:color="000000"/>
            </w:tcBorders>
            <w:vAlign w:val="center"/>
          </w:tcPr>
          <w:p w:rsidR="00C62E53" w:rsidRDefault="00C62E53">
            <w:pPr>
              <w:widowControl/>
              <w:jc w:val="right"/>
              <w:textAlignment w:val="center"/>
              <w:rPr>
                <w:rFonts w:ascii="宋体" w:cs="宋体"/>
                <w:color w:val="000000"/>
                <w:sz w:val="16"/>
                <w:szCs w:val="16"/>
              </w:rPr>
            </w:pPr>
          </w:p>
        </w:tc>
      </w:tr>
      <w:tr w:rsidR="00C62E53">
        <w:trPr>
          <w:trHeight w:val="268"/>
        </w:trPr>
        <w:tc>
          <w:tcPr>
            <w:tcW w:w="1216" w:type="dxa"/>
            <w:tcBorders>
              <w:top w:val="single" w:sz="4" w:space="0" w:color="auto"/>
              <w:left w:val="single" w:sz="12" w:space="0" w:color="000000"/>
              <w:bottom w:val="single" w:sz="4" w:space="0" w:color="auto"/>
              <w:right w:val="single" w:sz="4" w:space="0" w:color="000000"/>
            </w:tcBorders>
            <w:vAlign w:val="center"/>
          </w:tcPr>
          <w:p w:rsidR="00C62E53" w:rsidRDefault="00384EA1">
            <w:pPr>
              <w:jc w:val="left"/>
              <w:textAlignment w:val="center"/>
              <w:rPr>
                <w:rFonts w:ascii="宋体" w:hAnsi="宋体" w:cs="宋体"/>
                <w:color w:val="000000"/>
                <w:kern w:val="0"/>
                <w:sz w:val="16"/>
                <w:szCs w:val="16"/>
              </w:rPr>
            </w:pPr>
            <w:r>
              <w:rPr>
                <w:rFonts w:ascii="宋体" w:hAnsi="宋体" w:cs="宋体"/>
                <w:color w:val="000000"/>
                <w:kern w:val="0"/>
                <w:sz w:val="16"/>
                <w:szCs w:val="16"/>
              </w:rPr>
              <w:t>2100502</w:t>
            </w:r>
          </w:p>
        </w:tc>
        <w:tc>
          <w:tcPr>
            <w:tcW w:w="2475" w:type="dxa"/>
            <w:gridSpan w:val="2"/>
            <w:tcBorders>
              <w:top w:val="single" w:sz="4" w:space="0" w:color="auto"/>
              <w:left w:val="single" w:sz="4" w:space="0" w:color="000000"/>
              <w:bottom w:val="single" w:sz="4" w:space="0" w:color="auto"/>
              <w:right w:val="single" w:sz="4" w:space="0" w:color="000000"/>
            </w:tcBorders>
            <w:vAlign w:val="center"/>
          </w:tcPr>
          <w:p w:rsidR="00C62E53" w:rsidRDefault="00384EA1">
            <w:pPr>
              <w:ind w:firstLineChars="100" w:firstLine="160"/>
              <w:jc w:val="left"/>
              <w:textAlignment w:val="center"/>
              <w:rPr>
                <w:rFonts w:ascii="宋体" w:cs="宋体"/>
                <w:color w:val="000000"/>
                <w:kern w:val="0"/>
                <w:sz w:val="16"/>
                <w:szCs w:val="16"/>
              </w:rPr>
            </w:pPr>
            <w:r>
              <w:rPr>
                <w:rFonts w:ascii="宋体" w:hAnsi="宋体" w:cs="宋体" w:hint="eastAsia"/>
                <w:color w:val="000000"/>
                <w:kern w:val="0"/>
                <w:sz w:val="16"/>
                <w:szCs w:val="16"/>
              </w:rPr>
              <w:t>事业单位医疗</w:t>
            </w:r>
          </w:p>
        </w:tc>
        <w:tc>
          <w:tcPr>
            <w:tcW w:w="2249" w:type="dxa"/>
            <w:tcBorders>
              <w:top w:val="single" w:sz="4" w:space="0" w:color="auto"/>
              <w:left w:val="single" w:sz="4" w:space="0" w:color="000000"/>
              <w:bottom w:val="single" w:sz="4" w:space="0" w:color="auto"/>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cs="宋体"/>
                <w:color w:val="000000"/>
                <w:sz w:val="16"/>
                <w:szCs w:val="16"/>
              </w:rPr>
              <w:t>5.37</w:t>
            </w:r>
          </w:p>
        </w:tc>
        <w:tc>
          <w:tcPr>
            <w:tcW w:w="2249" w:type="dxa"/>
            <w:gridSpan w:val="3"/>
            <w:tcBorders>
              <w:top w:val="single" w:sz="4" w:space="0" w:color="auto"/>
              <w:left w:val="single" w:sz="4" w:space="0" w:color="000000"/>
              <w:bottom w:val="single" w:sz="4" w:space="0" w:color="auto"/>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cs="宋体"/>
                <w:color w:val="000000"/>
                <w:sz w:val="16"/>
                <w:szCs w:val="16"/>
              </w:rPr>
              <w:t>5.37</w:t>
            </w:r>
          </w:p>
        </w:tc>
        <w:tc>
          <w:tcPr>
            <w:tcW w:w="2251" w:type="dxa"/>
            <w:tcBorders>
              <w:top w:val="single" w:sz="4" w:space="0" w:color="auto"/>
              <w:left w:val="single" w:sz="4" w:space="0" w:color="000000"/>
              <w:bottom w:val="single" w:sz="4" w:space="0" w:color="auto"/>
              <w:right w:val="single" w:sz="12" w:space="0" w:color="000000"/>
            </w:tcBorders>
            <w:vAlign w:val="center"/>
          </w:tcPr>
          <w:p w:rsidR="00C62E53" w:rsidRDefault="00C62E53">
            <w:pPr>
              <w:widowControl/>
              <w:jc w:val="right"/>
              <w:textAlignment w:val="center"/>
              <w:rPr>
                <w:rFonts w:ascii="宋体" w:cs="宋体"/>
                <w:color w:val="000000"/>
                <w:sz w:val="16"/>
                <w:szCs w:val="16"/>
              </w:rPr>
            </w:pPr>
          </w:p>
        </w:tc>
      </w:tr>
      <w:tr w:rsidR="00C62E53">
        <w:trPr>
          <w:trHeight w:val="236"/>
        </w:trPr>
        <w:tc>
          <w:tcPr>
            <w:tcW w:w="1216" w:type="dxa"/>
            <w:tcBorders>
              <w:top w:val="single" w:sz="4" w:space="0" w:color="auto"/>
              <w:left w:val="single" w:sz="12" w:space="0" w:color="000000"/>
              <w:bottom w:val="single" w:sz="4" w:space="0" w:color="auto"/>
              <w:right w:val="single" w:sz="4" w:space="0" w:color="000000"/>
            </w:tcBorders>
            <w:vAlign w:val="center"/>
          </w:tcPr>
          <w:p w:rsidR="00C62E53" w:rsidRDefault="00384EA1">
            <w:pPr>
              <w:jc w:val="left"/>
              <w:textAlignment w:val="center"/>
              <w:rPr>
                <w:rFonts w:ascii="宋体" w:hAnsi="宋体" w:cs="宋体"/>
                <w:color w:val="000000"/>
                <w:kern w:val="0"/>
                <w:sz w:val="16"/>
                <w:szCs w:val="16"/>
              </w:rPr>
            </w:pPr>
            <w:r>
              <w:rPr>
                <w:rFonts w:ascii="宋体" w:hAnsi="宋体" w:cs="宋体"/>
                <w:color w:val="000000"/>
                <w:kern w:val="0"/>
                <w:sz w:val="16"/>
                <w:szCs w:val="16"/>
              </w:rPr>
              <w:t>2100503</w:t>
            </w:r>
          </w:p>
        </w:tc>
        <w:tc>
          <w:tcPr>
            <w:tcW w:w="2475" w:type="dxa"/>
            <w:gridSpan w:val="2"/>
            <w:tcBorders>
              <w:top w:val="single" w:sz="4" w:space="0" w:color="auto"/>
              <w:left w:val="single" w:sz="4" w:space="0" w:color="000000"/>
              <w:bottom w:val="single" w:sz="4" w:space="0" w:color="auto"/>
              <w:right w:val="single" w:sz="4" w:space="0" w:color="000000"/>
            </w:tcBorders>
            <w:vAlign w:val="center"/>
          </w:tcPr>
          <w:p w:rsidR="00C62E53" w:rsidRDefault="00384EA1">
            <w:pPr>
              <w:ind w:firstLineChars="100" w:firstLine="160"/>
              <w:jc w:val="left"/>
              <w:textAlignment w:val="center"/>
              <w:rPr>
                <w:rFonts w:ascii="宋体" w:cs="宋体"/>
                <w:color w:val="000000"/>
                <w:kern w:val="0"/>
                <w:sz w:val="16"/>
                <w:szCs w:val="16"/>
              </w:rPr>
            </w:pPr>
            <w:r>
              <w:rPr>
                <w:rFonts w:ascii="宋体" w:hAnsi="宋体" w:cs="宋体" w:hint="eastAsia"/>
                <w:color w:val="000000"/>
                <w:kern w:val="0"/>
                <w:sz w:val="16"/>
                <w:szCs w:val="16"/>
              </w:rPr>
              <w:t>公务员医疗补助</w:t>
            </w:r>
          </w:p>
        </w:tc>
        <w:tc>
          <w:tcPr>
            <w:tcW w:w="2249" w:type="dxa"/>
            <w:tcBorders>
              <w:top w:val="single" w:sz="4" w:space="0" w:color="auto"/>
              <w:left w:val="single" w:sz="4" w:space="0" w:color="000000"/>
              <w:bottom w:val="single" w:sz="4" w:space="0" w:color="auto"/>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cs="宋体"/>
                <w:color w:val="000000"/>
                <w:sz w:val="16"/>
                <w:szCs w:val="16"/>
              </w:rPr>
              <w:t>19.06</w:t>
            </w:r>
          </w:p>
        </w:tc>
        <w:tc>
          <w:tcPr>
            <w:tcW w:w="2249" w:type="dxa"/>
            <w:gridSpan w:val="3"/>
            <w:tcBorders>
              <w:top w:val="single" w:sz="4" w:space="0" w:color="auto"/>
              <w:left w:val="single" w:sz="4" w:space="0" w:color="000000"/>
              <w:bottom w:val="single" w:sz="4" w:space="0" w:color="auto"/>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cs="宋体"/>
                <w:color w:val="000000"/>
                <w:sz w:val="16"/>
                <w:szCs w:val="16"/>
              </w:rPr>
              <w:t>19.06</w:t>
            </w:r>
          </w:p>
        </w:tc>
        <w:tc>
          <w:tcPr>
            <w:tcW w:w="2251" w:type="dxa"/>
            <w:tcBorders>
              <w:top w:val="single" w:sz="4" w:space="0" w:color="auto"/>
              <w:left w:val="single" w:sz="4" w:space="0" w:color="000000"/>
              <w:bottom w:val="single" w:sz="4" w:space="0" w:color="auto"/>
              <w:right w:val="single" w:sz="12" w:space="0" w:color="000000"/>
            </w:tcBorders>
            <w:vAlign w:val="center"/>
          </w:tcPr>
          <w:p w:rsidR="00C62E53" w:rsidRDefault="00C62E53">
            <w:pPr>
              <w:widowControl/>
              <w:jc w:val="right"/>
              <w:textAlignment w:val="center"/>
              <w:rPr>
                <w:rFonts w:ascii="宋体" w:cs="宋体"/>
                <w:color w:val="000000"/>
                <w:sz w:val="16"/>
                <w:szCs w:val="16"/>
              </w:rPr>
            </w:pPr>
          </w:p>
        </w:tc>
      </w:tr>
      <w:tr w:rsidR="00C62E53">
        <w:trPr>
          <w:trHeight w:val="354"/>
        </w:trPr>
        <w:tc>
          <w:tcPr>
            <w:tcW w:w="1216" w:type="dxa"/>
            <w:tcBorders>
              <w:top w:val="single" w:sz="4" w:space="0" w:color="auto"/>
              <w:left w:val="single" w:sz="12" w:space="0" w:color="000000"/>
              <w:bottom w:val="single" w:sz="4" w:space="0" w:color="auto"/>
              <w:right w:val="single" w:sz="4" w:space="0" w:color="000000"/>
            </w:tcBorders>
            <w:vAlign w:val="center"/>
          </w:tcPr>
          <w:p w:rsidR="00C62E53" w:rsidRDefault="00384EA1">
            <w:pPr>
              <w:jc w:val="left"/>
              <w:textAlignment w:val="center"/>
              <w:rPr>
                <w:rFonts w:ascii="宋体" w:hAnsi="宋体" w:cs="宋体"/>
                <w:b/>
                <w:color w:val="000000"/>
                <w:kern w:val="0"/>
                <w:sz w:val="16"/>
                <w:szCs w:val="16"/>
              </w:rPr>
            </w:pPr>
            <w:r>
              <w:rPr>
                <w:rFonts w:ascii="宋体" w:hAnsi="宋体" w:cs="宋体"/>
                <w:b/>
                <w:color w:val="000000"/>
                <w:kern w:val="0"/>
                <w:sz w:val="16"/>
                <w:szCs w:val="16"/>
              </w:rPr>
              <w:t>221</w:t>
            </w:r>
          </w:p>
        </w:tc>
        <w:tc>
          <w:tcPr>
            <w:tcW w:w="2475" w:type="dxa"/>
            <w:gridSpan w:val="2"/>
            <w:tcBorders>
              <w:top w:val="single" w:sz="4" w:space="0" w:color="auto"/>
              <w:left w:val="single" w:sz="4" w:space="0" w:color="000000"/>
              <w:bottom w:val="single" w:sz="4" w:space="0" w:color="auto"/>
              <w:right w:val="single" w:sz="4" w:space="0" w:color="000000"/>
            </w:tcBorders>
            <w:vAlign w:val="center"/>
          </w:tcPr>
          <w:p w:rsidR="00C62E53" w:rsidRDefault="00384EA1">
            <w:pPr>
              <w:jc w:val="left"/>
              <w:textAlignment w:val="center"/>
              <w:rPr>
                <w:rFonts w:ascii="宋体" w:cs="宋体"/>
                <w:b/>
                <w:color w:val="000000"/>
                <w:kern w:val="0"/>
                <w:sz w:val="16"/>
                <w:szCs w:val="16"/>
              </w:rPr>
            </w:pPr>
            <w:r>
              <w:rPr>
                <w:rFonts w:ascii="宋体" w:hAnsi="宋体" w:cs="宋体" w:hint="eastAsia"/>
                <w:b/>
                <w:color w:val="000000"/>
                <w:kern w:val="0"/>
                <w:sz w:val="16"/>
                <w:szCs w:val="16"/>
              </w:rPr>
              <w:t>住房保障支出</w:t>
            </w:r>
          </w:p>
        </w:tc>
        <w:tc>
          <w:tcPr>
            <w:tcW w:w="2249" w:type="dxa"/>
            <w:tcBorders>
              <w:top w:val="single" w:sz="4" w:space="0" w:color="auto"/>
              <w:left w:val="single" w:sz="4" w:space="0" w:color="000000"/>
              <w:bottom w:val="single" w:sz="4" w:space="0" w:color="auto"/>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cs="宋体"/>
                <w:b/>
                <w:color w:val="000000"/>
                <w:sz w:val="16"/>
                <w:szCs w:val="16"/>
              </w:rPr>
              <w:t>40.19</w:t>
            </w:r>
          </w:p>
        </w:tc>
        <w:tc>
          <w:tcPr>
            <w:tcW w:w="2249" w:type="dxa"/>
            <w:gridSpan w:val="3"/>
            <w:tcBorders>
              <w:top w:val="single" w:sz="4" w:space="0" w:color="auto"/>
              <w:left w:val="single" w:sz="4" w:space="0" w:color="000000"/>
              <w:bottom w:val="single" w:sz="4" w:space="0" w:color="auto"/>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cs="宋体"/>
                <w:b/>
                <w:color w:val="000000"/>
                <w:sz w:val="16"/>
                <w:szCs w:val="16"/>
              </w:rPr>
              <w:t>40.19</w:t>
            </w:r>
          </w:p>
        </w:tc>
        <w:tc>
          <w:tcPr>
            <w:tcW w:w="2251" w:type="dxa"/>
            <w:tcBorders>
              <w:top w:val="single" w:sz="4" w:space="0" w:color="auto"/>
              <w:left w:val="single" w:sz="4" w:space="0" w:color="000000"/>
              <w:bottom w:val="single" w:sz="4" w:space="0" w:color="auto"/>
              <w:right w:val="single" w:sz="12" w:space="0" w:color="000000"/>
            </w:tcBorders>
            <w:vAlign w:val="center"/>
          </w:tcPr>
          <w:p w:rsidR="00C62E53" w:rsidRDefault="00C62E53">
            <w:pPr>
              <w:widowControl/>
              <w:jc w:val="right"/>
              <w:textAlignment w:val="center"/>
              <w:rPr>
                <w:rFonts w:ascii="宋体" w:cs="宋体"/>
                <w:color w:val="000000"/>
                <w:sz w:val="16"/>
                <w:szCs w:val="16"/>
              </w:rPr>
            </w:pPr>
          </w:p>
        </w:tc>
      </w:tr>
      <w:tr w:rsidR="00C62E53">
        <w:trPr>
          <w:trHeight w:val="279"/>
        </w:trPr>
        <w:tc>
          <w:tcPr>
            <w:tcW w:w="1216" w:type="dxa"/>
            <w:tcBorders>
              <w:top w:val="single" w:sz="4" w:space="0" w:color="auto"/>
              <w:left w:val="single" w:sz="12" w:space="0" w:color="000000"/>
              <w:bottom w:val="single" w:sz="4" w:space="0" w:color="auto"/>
              <w:right w:val="single" w:sz="4" w:space="0" w:color="000000"/>
            </w:tcBorders>
            <w:vAlign w:val="center"/>
          </w:tcPr>
          <w:p w:rsidR="00C62E53" w:rsidRDefault="00384EA1">
            <w:pPr>
              <w:jc w:val="left"/>
              <w:textAlignment w:val="center"/>
              <w:rPr>
                <w:rFonts w:ascii="宋体" w:hAnsi="宋体" w:cs="宋体"/>
                <w:b/>
                <w:color w:val="000000"/>
                <w:kern w:val="0"/>
                <w:sz w:val="16"/>
                <w:szCs w:val="16"/>
              </w:rPr>
            </w:pPr>
            <w:r>
              <w:rPr>
                <w:rFonts w:ascii="宋体" w:hAnsi="宋体" w:cs="宋体"/>
                <w:b/>
                <w:color w:val="000000"/>
                <w:kern w:val="0"/>
                <w:sz w:val="16"/>
                <w:szCs w:val="16"/>
              </w:rPr>
              <w:t>22102</w:t>
            </w:r>
          </w:p>
        </w:tc>
        <w:tc>
          <w:tcPr>
            <w:tcW w:w="2475" w:type="dxa"/>
            <w:gridSpan w:val="2"/>
            <w:tcBorders>
              <w:top w:val="single" w:sz="4" w:space="0" w:color="auto"/>
              <w:left w:val="single" w:sz="4" w:space="0" w:color="000000"/>
              <w:bottom w:val="single" w:sz="4" w:space="0" w:color="auto"/>
              <w:right w:val="single" w:sz="4" w:space="0" w:color="000000"/>
            </w:tcBorders>
            <w:vAlign w:val="center"/>
          </w:tcPr>
          <w:p w:rsidR="00C62E53" w:rsidRDefault="00384EA1">
            <w:pPr>
              <w:jc w:val="left"/>
              <w:textAlignment w:val="center"/>
              <w:rPr>
                <w:rFonts w:ascii="宋体" w:cs="宋体"/>
                <w:b/>
                <w:color w:val="000000"/>
                <w:kern w:val="0"/>
                <w:sz w:val="16"/>
                <w:szCs w:val="16"/>
              </w:rPr>
            </w:pPr>
            <w:r>
              <w:rPr>
                <w:rFonts w:ascii="宋体" w:hAnsi="宋体" w:cs="宋体" w:hint="eastAsia"/>
                <w:b/>
                <w:color w:val="000000"/>
                <w:kern w:val="0"/>
                <w:sz w:val="16"/>
                <w:szCs w:val="16"/>
              </w:rPr>
              <w:t>住房改革支出</w:t>
            </w:r>
          </w:p>
        </w:tc>
        <w:tc>
          <w:tcPr>
            <w:tcW w:w="2249" w:type="dxa"/>
            <w:tcBorders>
              <w:top w:val="single" w:sz="4" w:space="0" w:color="auto"/>
              <w:left w:val="single" w:sz="4" w:space="0" w:color="000000"/>
              <w:bottom w:val="single" w:sz="4" w:space="0" w:color="auto"/>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cs="宋体"/>
                <w:b/>
                <w:color w:val="000000"/>
                <w:sz w:val="16"/>
                <w:szCs w:val="16"/>
              </w:rPr>
              <w:t>40.19</w:t>
            </w:r>
          </w:p>
        </w:tc>
        <w:tc>
          <w:tcPr>
            <w:tcW w:w="2249" w:type="dxa"/>
            <w:gridSpan w:val="3"/>
            <w:tcBorders>
              <w:top w:val="single" w:sz="4" w:space="0" w:color="auto"/>
              <w:left w:val="single" w:sz="4" w:space="0" w:color="000000"/>
              <w:bottom w:val="single" w:sz="4" w:space="0" w:color="auto"/>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cs="宋体"/>
                <w:b/>
                <w:color w:val="000000"/>
                <w:sz w:val="16"/>
                <w:szCs w:val="16"/>
              </w:rPr>
              <w:t>40.19</w:t>
            </w:r>
          </w:p>
        </w:tc>
        <w:tc>
          <w:tcPr>
            <w:tcW w:w="2251" w:type="dxa"/>
            <w:tcBorders>
              <w:top w:val="single" w:sz="4" w:space="0" w:color="auto"/>
              <w:left w:val="single" w:sz="4" w:space="0" w:color="000000"/>
              <w:bottom w:val="single" w:sz="4" w:space="0" w:color="auto"/>
              <w:right w:val="single" w:sz="12" w:space="0" w:color="000000"/>
            </w:tcBorders>
            <w:vAlign w:val="center"/>
          </w:tcPr>
          <w:p w:rsidR="00C62E53" w:rsidRDefault="00C62E53">
            <w:pPr>
              <w:widowControl/>
              <w:jc w:val="right"/>
              <w:textAlignment w:val="center"/>
              <w:rPr>
                <w:rFonts w:ascii="宋体" w:cs="宋体"/>
                <w:color w:val="000000"/>
                <w:sz w:val="16"/>
                <w:szCs w:val="16"/>
              </w:rPr>
            </w:pPr>
          </w:p>
        </w:tc>
      </w:tr>
      <w:tr w:rsidR="00C62E53">
        <w:trPr>
          <w:trHeight w:val="236"/>
        </w:trPr>
        <w:tc>
          <w:tcPr>
            <w:tcW w:w="1216" w:type="dxa"/>
            <w:tcBorders>
              <w:top w:val="single" w:sz="4" w:space="0" w:color="auto"/>
              <w:left w:val="single" w:sz="12" w:space="0" w:color="000000"/>
              <w:bottom w:val="single" w:sz="4" w:space="0" w:color="auto"/>
              <w:right w:val="single" w:sz="4" w:space="0" w:color="000000"/>
            </w:tcBorders>
            <w:vAlign w:val="center"/>
          </w:tcPr>
          <w:p w:rsidR="00C62E53" w:rsidRDefault="00384EA1">
            <w:pPr>
              <w:jc w:val="left"/>
              <w:textAlignment w:val="center"/>
              <w:rPr>
                <w:rFonts w:ascii="宋体" w:hAnsi="宋体" w:cs="宋体"/>
                <w:color w:val="000000"/>
                <w:kern w:val="0"/>
                <w:sz w:val="16"/>
                <w:szCs w:val="16"/>
              </w:rPr>
            </w:pPr>
            <w:r>
              <w:rPr>
                <w:rFonts w:ascii="宋体" w:hAnsi="宋体" w:cs="宋体"/>
                <w:color w:val="000000"/>
                <w:kern w:val="0"/>
                <w:sz w:val="16"/>
                <w:szCs w:val="16"/>
              </w:rPr>
              <w:t>2210201</w:t>
            </w:r>
          </w:p>
        </w:tc>
        <w:tc>
          <w:tcPr>
            <w:tcW w:w="2475" w:type="dxa"/>
            <w:gridSpan w:val="2"/>
            <w:tcBorders>
              <w:top w:val="single" w:sz="4" w:space="0" w:color="auto"/>
              <w:left w:val="single" w:sz="4" w:space="0" w:color="000000"/>
              <w:bottom w:val="single" w:sz="4" w:space="0" w:color="auto"/>
              <w:right w:val="single" w:sz="4" w:space="0" w:color="000000"/>
            </w:tcBorders>
            <w:vAlign w:val="center"/>
          </w:tcPr>
          <w:p w:rsidR="00C62E53" w:rsidRDefault="00384EA1">
            <w:pPr>
              <w:ind w:firstLineChars="100" w:firstLine="160"/>
              <w:jc w:val="left"/>
              <w:textAlignment w:val="center"/>
              <w:rPr>
                <w:rFonts w:ascii="宋体" w:cs="宋体"/>
                <w:color w:val="000000"/>
                <w:kern w:val="0"/>
                <w:sz w:val="16"/>
                <w:szCs w:val="16"/>
              </w:rPr>
            </w:pPr>
            <w:r>
              <w:rPr>
                <w:rFonts w:ascii="宋体" w:hAnsi="宋体" w:cs="宋体" w:hint="eastAsia"/>
                <w:color w:val="000000"/>
                <w:kern w:val="0"/>
                <w:sz w:val="16"/>
                <w:szCs w:val="16"/>
              </w:rPr>
              <w:t>住房公积金</w:t>
            </w:r>
          </w:p>
        </w:tc>
        <w:tc>
          <w:tcPr>
            <w:tcW w:w="2249" w:type="dxa"/>
            <w:tcBorders>
              <w:top w:val="single" w:sz="4" w:space="0" w:color="auto"/>
              <w:left w:val="single" w:sz="4" w:space="0" w:color="000000"/>
              <w:bottom w:val="single" w:sz="4" w:space="0" w:color="auto"/>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cs="宋体"/>
                <w:color w:val="000000"/>
                <w:sz w:val="16"/>
                <w:szCs w:val="16"/>
              </w:rPr>
              <w:t>40.19</w:t>
            </w:r>
          </w:p>
        </w:tc>
        <w:tc>
          <w:tcPr>
            <w:tcW w:w="2249" w:type="dxa"/>
            <w:gridSpan w:val="3"/>
            <w:tcBorders>
              <w:top w:val="single" w:sz="4" w:space="0" w:color="auto"/>
              <w:left w:val="single" w:sz="4" w:space="0" w:color="000000"/>
              <w:bottom w:val="single" w:sz="4" w:space="0" w:color="auto"/>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cs="宋体"/>
                <w:color w:val="000000"/>
                <w:sz w:val="16"/>
                <w:szCs w:val="16"/>
              </w:rPr>
              <w:t>40.19</w:t>
            </w:r>
          </w:p>
        </w:tc>
        <w:tc>
          <w:tcPr>
            <w:tcW w:w="2251" w:type="dxa"/>
            <w:tcBorders>
              <w:top w:val="single" w:sz="4" w:space="0" w:color="auto"/>
              <w:left w:val="single" w:sz="4" w:space="0" w:color="000000"/>
              <w:bottom w:val="single" w:sz="4" w:space="0" w:color="auto"/>
              <w:right w:val="single" w:sz="12" w:space="0" w:color="000000"/>
            </w:tcBorders>
            <w:vAlign w:val="center"/>
          </w:tcPr>
          <w:p w:rsidR="00C62E53" w:rsidRDefault="00C62E53">
            <w:pPr>
              <w:widowControl/>
              <w:jc w:val="right"/>
              <w:textAlignment w:val="center"/>
              <w:rPr>
                <w:rFonts w:ascii="宋体" w:cs="宋体"/>
                <w:color w:val="000000"/>
                <w:sz w:val="16"/>
                <w:szCs w:val="16"/>
              </w:rPr>
            </w:pPr>
          </w:p>
        </w:tc>
      </w:tr>
      <w:tr w:rsidR="00C62E53">
        <w:trPr>
          <w:trHeight w:val="600"/>
        </w:trPr>
        <w:tc>
          <w:tcPr>
            <w:tcW w:w="10440" w:type="dxa"/>
            <w:gridSpan w:val="8"/>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注：本表反映部门本年度一般公共预算财政拨款实际支出情况。</w:t>
            </w:r>
            <w:r>
              <w:rPr>
                <w:rFonts w:ascii="宋体" w:hAnsi="宋体" w:cs="宋体"/>
                <w:color w:val="000000"/>
                <w:kern w:val="0"/>
                <w:sz w:val="16"/>
                <w:szCs w:val="16"/>
              </w:rPr>
              <w:t xml:space="preserve">             </w:t>
            </w:r>
          </w:p>
        </w:tc>
      </w:tr>
    </w:tbl>
    <w:p w:rsidR="00C62E53" w:rsidRDefault="00C62E53">
      <w:pPr>
        <w:spacing w:line="360" w:lineRule="auto"/>
        <w:jc w:val="center"/>
        <w:rPr>
          <w:rFonts w:ascii="隶书" w:eastAsia="隶书" w:hAnsi="隶书" w:cs="隶书"/>
          <w:sz w:val="52"/>
          <w:szCs w:val="52"/>
        </w:rPr>
        <w:sectPr w:rsidR="00C62E53">
          <w:pgSz w:w="11906" w:h="16838"/>
          <w:pgMar w:top="1440" w:right="1531" w:bottom="1440" w:left="1587" w:header="850" w:footer="992" w:gutter="0"/>
          <w:pgNumType w:fmt="numberInDash"/>
          <w:cols w:space="0"/>
          <w:docGrid w:type="lines" w:linePitch="317"/>
        </w:sectPr>
      </w:pPr>
    </w:p>
    <w:tbl>
      <w:tblPr>
        <w:tblW w:w="10485" w:type="dxa"/>
        <w:tblInd w:w="-896" w:type="dxa"/>
        <w:tblLayout w:type="fixed"/>
        <w:tblCellMar>
          <w:top w:w="15" w:type="dxa"/>
          <w:left w:w="15" w:type="dxa"/>
          <w:bottom w:w="15" w:type="dxa"/>
          <w:right w:w="15" w:type="dxa"/>
        </w:tblCellMar>
        <w:tblLook w:val="04A0" w:firstRow="1" w:lastRow="0" w:firstColumn="1" w:lastColumn="0" w:noHBand="0" w:noVBand="1"/>
      </w:tblPr>
      <w:tblGrid>
        <w:gridCol w:w="715"/>
        <w:gridCol w:w="935"/>
        <w:gridCol w:w="1794"/>
        <w:gridCol w:w="1620"/>
        <w:gridCol w:w="754"/>
        <w:gridCol w:w="117"/>
        <w:gridCol w:w="1677"/>
        <w:gridCol w:w="1163"/>
        <w:gridCol w:w="1710"/>
      </w:tblGrid>
      <w:tr w:rsidR="00C62E53">
        <w:trPr>
          <w:trHeight w:val="375"/>
        </w:trPr>
        <w:tc>
          <w:tcPr>
            <w:tcW w:w="10485" w:type="dxa"/>
            <w:gridSpan w:val="9"/>
            <w:vAlign w:val="bottom"/>
          </w:tcPr>
          <w:p w:rsidR="00C62E53" w:rsidRDefault="00384EA1">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lastRenderedPageBreak/>
              <w:t>一般公共预算财政拨款基本支出决算表</w:t>
            </w:r>
          </w:p>
        </w:tc>
      </w:tr>
      <w:tr w:rsidR="00C62E53">
        <w:trPr>
          <w:trHeight w:val="285"/>
        </w:trPr>
        <w:tc>
          <w:tcPr>
            <w:tcW w:w="1650" w:type="dxa"/>
            <w:gridSpan w:val="2"/>
            <w:vAlign w:val="center"/>
          </w:tcPr>
          <w:p w:rsidR="00C62E53" w:rsidRDefault="00C62E53">
            <w:pPr>
              <w:rPr>
                <w:rFonts w:ascii="宋体" w:cs="宋体"/>
                <w:color w:val="000000"/>
                <w:sz w:val="16"/>
                <w:szCs w:val="16"/>
              </w:rPr>
            </w:pPr>
          </w:p>
        </w:tc>
        <w:tc>
          <w:tcPr>
            <w:tcW w:w="1794" w:type="dxa"/>
            <w:vAlign w:val="center"/>
          </w:tcPr>
          <w:p w:rsidR="00C62E53" w:rsidRDefault="00C62E53">
            <w:pPr>
              <w:rPr>
                <w:rFonts w:ascii="宋体" w:cs="宋体"/>
                <w:color w:val="000000"/>
                <w:sz w:val="16"/>
                <w:szCs w:val="16"/>
              </w:rPr>
            </w:pPr>
          </w:p>
        </w:tc>
        <w:tc>
          <w:tcPr>
            <w:tcW w:w="1620" w:type="dxa"/>
            <w:vAlign w:val="center"/>
          </w:tcPr>
          <w:p w:rsidR="00C62E53" w:rsidRDefault="00C62E53">
            <w:pPr>
              <w:rPr>
                <w:rFonts w:ascii="宋体" w:cs="宋体"/>
                <w:color w:val="000000"/>
                <w:sz w:val="16"/>
                <w:szCs w:val="16"/>
              </w:rPr>
            </w:pPr>
          </w:p>
        </w:tc>
        <w:tc>
          <w:tcPr>
            <w:tcW w:w="754" w:type="dxa"/>
            <w:vAlign w:val="center"/>
          </w:tcPr>
          <w:p w:rsidR="00C62E53" w:rsidRDefault="00C62E53">
            <w:pPr>
              <w:rPr>
                <w:rFonts w:ascii="宋体" w:cs="宋体"/>
                <w:color w:val="000000"/>
                <w:sz w:val="16"/>
                <w:szCs w:val="16"/>
              </w:rPr>
            </w:pPr>
          </w:p>
        </w:tc>
        <w:tc>
          <w:tcPr>
            <w:tcW w:w="1794" w:type="dxa"/>
            <w:gridSpan w:val="2"/>
            <w:vAlign w:val="center"/>
          </w:tcPr>
          <w:p w:rsidR="00C62E53" w:rsidRDefault="00C62E53">
            <w:pPr>
              <w:rPr>
                <w:rFonts w:ascii="宋体" w:cs="宋体"/>
                <w:color w:val="000000"/>
                <w:sz w:val="16"/>
                <w:szCs w:val="16"/>
              </w:rPr>
            </w:pPr>
          </w:p>
        </w:tc>
        <w:tc>
          <w:tcPr>
            <w:tcW w:w="2873" w:type="dxa"/>
            <w:gridSpan w:val="2"/>
            <w:vAlign w:val="center"/>
          </w:tcPr>
          <w:p w:rsidR="00C62E53" w:rsidRDefault="00384EA1">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06</w:t>
            </w:r>
            <w:r>
              <w:rPr>
                <w:rFonts w:ascii="宋体" w:hAnsi="宋体" w:cs="宋体" w:hint="eastAsia"/>
                <w:color w:val="000000"/>
                <w:kern w:val="0"/>
                <w:sz w:val="16"/>
                <w:szCs w:val="16"/>
              </w:rPr>
              <w:t>表</w:t>
            </w:r>
          </w:p>
        </w:tc>
      </w:tr>
      <w:tr w:rsidR="00C62E53">
        <w:trPr>
          <w:trHeight w:val="270"/>
        </w:trPr>
        <w:tc>
          <w:tcPr>
            <w:tcW w:w="1650" w:type="dxa"/>
            <w:gridSpan w:val="2"/>
            <w:vAlign w:val="center"/>
          </w:tcPr>
          <w:p w:rsidR="00C62E53" w:rsidRDefault="00C62E53">
            <w:pPr>
              <w:rPr>
                <w:rFonts w:ascii="宋体" w:cs="宋体"/>
                <w:color w:val="000000"/>
                <w:sz w:val="16"/>
                <w:szCs w:val="16"/>
              </w:rPr>
            </w:pPr>
          </w:p>
        </w:tc>
        <w:tc>
          <w:tcPr>
            <w:tcW w:w="1794" w:type="dxa"/>
            <w:vAlign w:val="center"/>
          </w:tcPr>
          <w:p w:rsidR="00C62E53" w:rsidRDefault="00C62E53">
            <w:pPr>
              <w:rPr>
                <w:rFonts w:ascii="宋体" w:cs="宋体"/>
                <w:color w:val="000000"/>
                <w:sz w:val="16"/>
                <w:szCs w:val="16"/>
              </w:rPr>
            </w:pPr>
          </w:p>
        </w:tc>
        <w:tc>
          <w:tcPr>
            <w:tcW w:w="1620" w:type="dxa"/>
            <w:vAlign w:val="center"/>
          </w:tcPr>
          <w:p w:rsidR="00C62E53" w:rsidRDefault="00C62E53">
            <w:pPr>
              <w:rPr>
                <w:rFonts w:ascii="宋体" w:cs="宋体"/>
                <w:color w:val="000000"/>
                <w:sz w:val="16"/>
                <w:szCs w:val="16"/>
              </w:rPr>
            </w:pPr>
          </w:p>
        </w:tc>
        <w:tc>
          <w:tcPr>
            <w:tcW w:w="754" w:type="dxa"/>
            <w:vAlign w:val="center"/>
          </w:tcPr>
          <w:p w:rsidR="00C62E53" w:rsidRDefault="00C62E53">
            <w:pPr>
              <w:rPr>
                <w:rFonts w:ascii="宋体" w:cs="宋体"/>
                <w:color w:val="000000"/>
                <w:sz w:val="16"/>
                <w:szCs w:val="16"/>
              </w:rPr>
            </w:pPr>
          </w:p>
        </w:tc>
        <w:tc>
          <w:tcPr>
            <w:tcW w:w="1794" w:type="dxa"/>
            <w:gridSpan w:val="2"/>
            <w:vAlign w:val="center"/>
          </w:tcPr>
          <w:p w:rsidR="00C62E53" w:rsidRDefault="00C62E53">
            <w:pPr>
              <w:rPr>
                <w:rFonts w:ascii="宋体" w:cs="宋体"/>
                <w:color w:val="000000"/>
                <w:sz w:val="16"/>
                <w:szCs w:val="16"/>
              </w:rPr>
            </w:pPr>
          </w:p>
        </w:tc>
        <w:tc>
          <w:tcPr>
            <w:tcW w:w="2873" w:type="dxa"/>
            <w:gridSpan w:val="2"/>
            <w:vAlign w:val="center"/>
          </w:tcPr>
          <w:p w:rsidR="00C62E53" w:rsidRDefault="00384EA1">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C62E53">
        <w:trPr>
          <w:trHeight w:val="300"/>
        </w:trPr>
        <w:tc>
          <w:tcPr>
            <w:tcW w:w="5064" w:type="dxa"/>
            <w:gridSpan w:val="4"/>
            <w:tcBorders>
              <w:top w:val="single" w:sz="12" w:space="0" w:color="000000"/>
              <w:left w:val="single" w:sz="12"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人员经费</w:t>
            </w:r>
          </w:p>
        </w:tc>
        <w:tc>
          <w:tcPr>
            <w:tcW w:w="5421" w:type="dxa"/>
            <w:gridSpan w:val="5"/>
            <w:tcBorders>
              <w:top w:val="single" w:sz="12" w:space="0" w:color="000000"/>
              <w:left w:val="single" w:sz="4" w:space="0" w:color="000000"/>
              <w:bottom w:val="single" w:sz="4" w:space="0" w:color="000000"/>
              <w:right w:val="single" w:sz="12"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公用经费</w:t>
            </w:r>
          </w:p>
        </w:tc>
      </w:tr>
      <w:tr w:rsidR="00C62E53">
        <w:trPr>
          <w:trHeight w:val="6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kern w:val="0"/>
                <w:sz w:val="16"/>
                <w:szCs w:val="16"/>
              </w:rPr>
            </w:pPr>
            <w:r>
              <w:rPr>
                <w:rFonts w:ascii="宋体" w:hAnsi="宋体" w:cs="宋体" w:hint="eastAsia"/>
                <w:b/>
                <w:color w:val="000000"/>
                <w:kern w:val="0"/>
                <w:sz w:val="16"/>
                <w:szCs w:val="16"/>
              </w:rPr>
              <w:t>经济分类</w:t>
            </w:r>
          </w:p>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科目编码</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kern w:val="0"/>
                <w:sz w:val="16"/>
                <w:szCs w:val="16"/>
              </w:rPr>
            </w:pPr>
            <w:r>
              <w:rPr>
                <w:rFonts w:ascii="宋体" w:hAnsi="宋体" w:cs="宋体" w:hint="eastAsia"/>
                <w:b/>
                <w:color w:val="000000"/>
                <w:kern w:val="0"/>
                <w:sz w:val="16"/>
                <w:szCs w:val="16"/>
              </w:rPr>
              <w:t>经济分类</w:t>
            </w:r>
          </w:p>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科目编码</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b/>
                <w:color w:val="000000"/>
                <w:sz w:val="16"/>
                <w:szCs w:val="16"/>
              </w:rPr>
            </w:pPr>
            <w:r>
              <w:rPr>
                <w:rFonts w:ascii="宋体" w:hAnsi="宋体" w:cs="宋体"/>
                <w:b/>
                <w:color w:val="000000"/>
                <w:kern w:val="0"/>
                <w:sz w:val="16"/>
                <w:szCs w:val="16"/>
              </w:rPr>
              <w:t>301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工资福利支出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481.01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b/>
                <w:color w:val="000000"/>
                <w:sz w:val="16"/>
                <w:szCs w:val="16"/>
              </w:rPr>
            </w:pPr>
            <w:r>
              <w:rPr>
                <w:rFonts w:ascii="宋体" w:hAnsi="宋体" w:cs="宋体"/>
                <w:b/>
                <w:color w:val="000000"/>
                <w:kern w:val="0"/>
                <w:sz w:val="16"/>
                <w:szCs w:val="16"/>
              </w:rPr>
              <w:t>302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商品和服务支出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63.31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30101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基本工资</w:t>
            </w: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257.88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30201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12.07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30102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津贴补贴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144.88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30202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印刷费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4.00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30103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奖金</w:t>
            </w: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24.22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30203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咨询费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30104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其他社会保障缴费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54.04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30204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手续费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30106</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伙食补助费</w:t>
            </w: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30205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水费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30107</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绩效工资</w:t>
            </w: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30206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电费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30108</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机关事业单位基本养老保险缴费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30207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邮电费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6.1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30109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职业年金缴费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30208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取暖费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30199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其他工资福利支出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30209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物业管理费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b/>
                <w:color w:val="000000"/>
                <w:sz w:val="16"/>
                <w:szCs w:val="16"/>
              </w:rPr>
            </w:pPr>
            <w:r>
              <w:rPr>
                <w:rFonts w:ascii="宋体" w:hAnsi="宋体" w:cs="宋体"/>
                <w:b/>
                <w:color w:val="000000"/>
                <w:kern w:val="0"/>
                <w:sz w:val="16"/>
                <w:szCs w:val="16"/>
              </w:rPr>
              <w:t>303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对个人和家庭的补助</w:t>
            </w: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465.29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30211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差旅费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3.00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30301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离休费</w:t>
            </w: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30212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因公出国</w:t>
            </w:r>
            <w:r>
              <w:rPr>
                <w:rFonts w:ascii="宋体" w:hAnsi="宋体" w:cs="宋体"/>
                <w:color w:val="000000"/>
                <w:kern w:val="0"/>
                <w:sz w:val="16"/>
                <w:szCs w:val="16"/>
              </w:rPr>
              <w:t>(</w:t>
            </w:r>
            <w:r>
              <w:rPr>
                <w:rFonts w:ascii="宋体" w:hAnsi="宋体" w:cs="宋体" w:hint="eastAsia"/>
                <w:color w:val="000000"/>
                <w:kern w:val="0"/>
                <w:sz w:val="16"/>
                <w:szCs w:val="16"/>
              </w:rPr>
              <w:t>境</w:t>
            </w:r>
            <w:r>
              <w:rPr>
                <w:rFonts w:ascii="宋体" w:hAnsi="宋体" w:cs="宋体"/>
                <w:color w:val="000000"/>
                <w:kern w:val="0"/>
                <w:sz w:val="16"/>
                <w:szCs w:val="16"/>
              </w:rPr>
              <w:t>)</w:t>
            </w:r>
            <w:r>
              <w:rPr>
                <w:rFonts w:ascii="宋体" w:hAnsi="宋体" w:cs="宋体" w:hint="eastAsia"/>
                <w:color w:val="000000"/>
                <w:kern w:val="0"/>
                <w:sz w:val="16"/>
                <w:szCs w:val="16"/>
              </w:rPr>
              <w:t>费用</w:t>
            </w:r>
            <w:r>
              <w:rPr>
                <w:rFonts w:ascii="宋体" w:hAnsi="宋体" w:cs="宋体"/>
                <w:color w:val="000000"/>
                <w:kern w:val="0"/>
                <w:sz w:val="16"/>
                <w:szCs w:val="16"/>
              </w:rPr>
              <w:t xml:space="preserve"> </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30302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退休费</w:t>
            </w: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292.89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30213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维修</w:t>
            </w:r>
            <w:r>
              <w:rPr>
                <w:rFonts w:ascii="宋体" w:hAnsi="宋体" w:cs="宋体"/>
                <w:color w:val="000000"/>
                <w:kern w:val="0"/>
                <w:sz w:val="16"/>
                <w:szCs w:val="16"/>
              </w:rPr>
              <w:t>(</w:t>
            </w:r>
            <w:r>
              <w:rPr>
                <w:rFonts w:ascii="宋体" w:hAnsi="宋体" w:cs="宋体" w:hint="eastAsia"/>
                <w:color w:val="000000"/>
                <w:kern w:val="0"/>
                <w:sz w:val="16"/>
                <w:szCs w:val="16"/>
              </w:rPr>
              <w:t>护</w:t>
            </w:r>
            <w:r>
              <w:rPr>
                <w:rFonts w:ascii="宋体" w:hAnsi="宋体" w:cs="宋体"/>
                <w:color w:val="000000"/>
                <w:kern w:val="0"/>
                <w:sz w:val="16"/>
                <w:szCs w:val="16"/>
              </w:rPr>
              <w:t>)</w:t>
            </w:r>
            <w:r>
              <w:rPr>
                <w:rFonts w:ascii="宋体" w:hAnsi="宋体" w:cs="宋体" w:hint="eastAsia"/>
                <w:color w:val="000000"/>
                <w:kern w:val="0"/>
                <w:sz w:val="16"/>
                <w:szCs w:val="16"/>
              </w:rPr>
              <w:t>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16.83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30303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退职</w:t>
            </w:r>
            <w:r>
              <w:rPr>
                <w:rFonts w:ascii="宋体" w:hAnsi="宋体" w:cs="宋体"/>
                <w:color w:val="000000"/>
                <w:kern w:val="0"/>
                <w:sz w:val="16"/>
                <w:szCs w:val="16"/>
              </w:rPr>
              <w:t>(</w:t>
            </w:r>
            <w:r>
              <w:rPr>
                <w:rFonts w:ascii="宋体" w:hAnsi="宋体" w:cs="宋体" w:hint="eastAsia"/>
                <w:color w:val="000000"/>
                <w:kern w:val="0"/>
                <w:sz w:val="16"/>
                <w:szCs w:val="16"/>
              </w:rPr>
              <w:t>役</w:t>
            </w:r>
            <w:r>
              <w:rPr>
                <w:rFonts w:ascii="宋体" w:hAnsi="宋体" w:cs="宋体"/>
                <w:color w:val="000000"/>
                <w:kern w:val="0"/>
                <w:sz w:val="16"/>
                <w:szCs w:val="16"/>
              </w:rPr>
              <w:t>)</w:t>
            </w:r>
            <w:r>
              <w:rPr>
                <w:rFonts w:ascii="宋体" w:hAnsi="宋体" w:cs="宋体" w:hint="eastAsia"/>
                <w:color w:val="000000"/>
                <w:kern w:val="0"/>
                <w:sz w:val="16"/>
                <w:szCs w:val="16"/>
              </w:rPr>
              <w:t>费</w:t>
            </w: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30214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租赁费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30304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抚恤金</w:t>
            </w: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30215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会议费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30305</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生活补助</w:t>
            </w: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6.49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30216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培训费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30306</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救济费</w:t>
            </w: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30217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公务接待费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30307</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医疗费</w:t>
            </w: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30218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专用材料费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30308</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助学金</w:t>
            </w: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被装购置费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30309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奖励金</w:t>
            </w: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115.79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专用燃料费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30310</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生产补贴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劳务费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30311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住房公积金</w:t>
            </w: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40.19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委托业务费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30312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提租补贴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30228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工会经费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6.7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30313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购房补贴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30229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福利费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30314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采暖补贴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30231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公务用车运行维护费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30315</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物业服务补贴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30239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30399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其他对个人和家庭的补助支出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9.93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30240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税金及附加费用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30299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其他商品和服务支出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14.61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被装购置费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专用燃料费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劳务费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委托业务费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30228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工会经费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30229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福利费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30231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公务用车运行维护费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30239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30240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税金及附加费用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30299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其他商品和服务支出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b/>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left"/>
              <w:rPr>
                <w:rFonts w:ascii="宋体" w:cs="宋体"/>
                <w:b/>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b/>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b/>
                <w:color w:val="000000"/>
                <w:sz w:val="16"/>
                <w:szCs w:val="16"/>
              </w:rPr>
            </w:pPr>
            <w:r>
              <w:rPr>
                <w:rFonts w:ascii="宋体" w:hAnsi="宋体" w:cs="宋体"/>
                <w:b/>
                <w:color w:val="000000"/>
                <w:kern w:val="0"/>
                <w:sz w:val="16"/>
                <w:szCs w:val="16"/>
              </w:rPr>
              <w:t>310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其他资本性支出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4.52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31001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房屋建筑物购建</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31002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办公设备购置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4.52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31003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专用设备购置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31005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基础设施建设</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31006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大型修缮</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31007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信息网络及软件购置更新</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31008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物资储备</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31009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土地补偿</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31010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安置补助</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31011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地上附着物和青苗补偿</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31012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拆迁补偿</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31013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31019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其他交通工具购置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62E53" w:rsidRDefault="00C62E5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31020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产权参股</w:t>
            </w:r>
          </w:p>
        </w:tc>
        <w:tc>
          <w:tcPr>
            <w:tcW w:w="171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300"/>
        </w:trPr>
        <w:tc>
          <w:tcPr>
            <w:tcW w:w="715" w:type="dxa"/>
            <w:tcBorders>
              <w:top w:val="single" w:sz="4" w:space="0" w:color="000000"/>
              <w:left w:val="single" w:sz="12" w:space="0" w:color="000000"/>
              <w:bottom w:val="single" w:sz="12" w:space="0" w:color="000000"/>
              <w:right w:val="single" w:sz="4" w:space="0" w:color="000000"/>
            </w:tcBorders>
            <w:vAlign w:val="center"/>
          </w:tcPr>
          <w:p w:rsidR="00C62E53" w:rsidRDefault="00C62E5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12" w:space="0" w:color="000000"/>
              <w:right w:val="single" w:sz="4" w:space="0" w:color="000000"/>
            </w:tcBorders>
            <w:vAlign w:val="center"/>
          </w:tcPr>
          <w:p w:rsidR="00C62E53" w:rsidRDefault="00C62E53">
            <w:pPr>
              <w:jc w:val="left"/>
              <w:rPr>
                <w:rFonts w:ascii="宋体" w:cs="宋体"/>
                <w:color w:val="000000"/>
                <w:sz w:val="16"/>
                <w:szCs w:val="16"/>
              </w:rPr>
            </w:pPr>
          </w:p>
        </w:tc>
        <w:tc>
          <w:tcPr>
            <w:tcW w:w="1620" w:type="dxa"/>
            <w:tcBorders>
              <w:top w:val="single" w:sz="4" w:space="0" w:color="000000"/>
              <w:left w:val="single" w:sz="4" w:space="0" w:color="000000"/>
              <w:bottom w:val="single" w:sz="12" w:space="0" w:color="000000"/>
              <w:right w:val="single" w:sz="4" w:space="0" w:color="000000"/>
            </w:tcBorders>
            <w:vAlign w:val="center"/>
          </w:tcPr>
          <w:p w:rsidR="00C62E53" w:rsidRDefault="00C62E5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12"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31099</w:t>
            </w:r>
          </w:p>
        </w:tc>
        <w:tc>
          <w:tcPr>
            <w:tcW w:w="2840" w:type="dxa"/>
            <w:gridSpan w:val="2"/>
            <w:tcBorders>
              <w:top w:val="single" w:sz="4" w:space="0" w:color="000000"/>
              <w:left w:val="single" w:sz="4" w:space="0" w:color="000000"/>
              <w:bottom w:val="single" w:sz="12"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其他资本性支出</w:t>
            </w:r>
          </w:p>
        </w:tc>
        <w:tc>
          <w:tcPr>
            <w:tcW w:w="1710" w:type="dxa"/>
            <w:tcBorders>
              <w:top w:val="single" w:sz="4" w:space="0" w:color="000000"/>
              <w:left w:val="single" w:sz="4" w:space="0" w:color="000000"/>
              <w:bottom w:val="single" w:sz="12"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477"/>
        </w:trPr>
        <w:tc>
          <w:tcPr>
            <w:tcW w:w="10485" w:type="dxa"/>
            <w:gridSpan w:val="9"/>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注：本表反映部门本年度一般公共预算财政拨款基本支出明细情况。</w:t>
            </w:r>
          </w:p>
        </w:tc>
      </w:tr>
    </w:tbl>
    <w:p w:rsidR="00C62E53" w:rsidRDefault="00C62E53">
      <w:pPr>
        <w:spacing w:line="360" w:lineRule="auto"/>
        <w:jc w:val="center"/>
        <w:rPr>
          <w:rFonts w:ascii="隶书" w:eastAsia="隶书" w:hAnsi="隶书" w:cs="隶书"/>
          <w:sz w:val="52"/>
          <w:szCs w:val="52"/>
        </w:rPr>
        <w:sectPr w:rsidR="00C62E53">
          <w:pgSz w:w="11906" w:h="16838"/>
          <w:pgMar w:top="1440" w:right="1531" w:bottom="1440" w:left="1587" w:header="850" w:footer="992" w:gutter="0"/>
          <w:pgNumType w:fmt="numberInDash"/>
          <w:cols w:space="0"/>
          <w:docGrid w:type="lines" w:linePitch="317"/>
        </w:sectPr>
      </w:pPr>
    </w:p>
    <w:tbl>
      <w:tblPr>
        <w:tblW w:w="10485" w:type="dxa"/>
        <w:tblInd w:w="-911" w:type="dxa"/>
        <w:tblLayout w:type="fixed"/>
        <w:tblCellMar>
          <w:top w:w="15" w:type="dxa"/>
          <w:left w:w="15" w:type="dxa"/>
          <w:bottom w:w="15" w:type="dxa"/>
          <w:right w:w="15" w:type="dxa"/>
        </w:tblCellMar>
        <w:tblLook w:val="04A0" w:firstRow="1" w:lastRow="0" w:firstColumn="1" w:lastColumn="0" w:noHBand="0" w:noVBand="1"/>
      </w:tblPr>
      <w:tblGrid>
        <w:gridCol w:w="922"/>
        <w:gridCol w:w="861"/>
        <w:gridCol w:w="62"/>
        <w:gridCol w:w="585"/>
        <w:gridCol w:w="115"/>
        <w:gridCol w:w="514"/>
        <w:gridCol w:w="336"/>
        <w:gridCol w:w="294"/>
        <w:gridCol w:w="629"/>
        <w:gridCol w:w="77"/>
        <w:gridCol w:w="915"/>
        <w:gridCol w:w="509"/>
        <w:gridCol w:w="413"/>
        <w:gridCol w:w="234"/>
        <w:gridCol w:w="630"/>
        <w:gridCol w:w="59"/>
        <w:gridCol w:w="571"/>
        <w:gridCol w:w="249"/>
        <w:gridCol w:w="381"/>
        <w:gridCol w:w="439"/>
        <w:gridCol w:w="820"/>
        <w:gridCol w:w="870"/>
      </w:tblGrid>
      <w:tr w:rsidR="00C62E53">
        <w:trPr>
          <w:trHeight w:val="375"/>
        </w:trPr>
        <w:tc>
          <w:tcPr>
            <w:tcW w:w="10485" w:type="dxa"/>
            <w:gridSpan w:val="22"/>
            <w:vAlign w:val="bottom"/>
          </w:tcPr>
          <w:p w:rsidR="00C62E53" w:rsidRDefault="00384EA1">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lastRenderedPageBreak/>
              <w:t>一般公共预算财政拨款“三公”经费支出决算表</w:t>
            </w:r>
          </w:p>
        </w:tc>
      </w:tr>
      <w:tr w:rsidR="00C62E53">
        <w:trPr>
          <w:trHeight w:val="285"/>
        </w:trPr>
        <w:tc>
          <w:tcPr>
            <w:tcW w:w="1783" w:type="dxa"/>
            <w:gridSpan w:val="2"/>
            <w:vAlign w:val="center"/>
          </w:tcPr>
          <w:p w:rsidR="00C62E53" w:rsidRDefault="00C62E53">
            <w:pPr>
              <w:rPr>
                <w:rFonts w:ascii="宋体" w:cs="宋体"/>
                <w:color w:val="000000"/>
                <w:sz w:val="16"/>
                <w:szCs w:val="16"/>
              </w:rPr>
            </w:pPr>
          </w:p>
        </w:tc>
        <w:tc>
          <w:tcPr>
            <w:tcW w:w="647" w:type="dxa"/>
            <w:gridSpan w:val="2"/>
            <w:vAlign w:val="center"/>
          </w:tcPr>
          <w:p w:rsidR="00C62E53" w:rsidRDefault="00C62E53">
            <w:pPr>
              <w:rPr>
                <w:rFonts w:ascii="宋体" w:cs="宋体"/>
                <w:color w:val="000000"/>
                <w:sz w:val="16"/>
                <w:szCs w:val="16"/>
              </w:rPr>
            </w:pPr>
          </w:p>
        </w:tc>
        <w:tc>
          <w:tcPr>
            <w:tcW w:w="629" w:type="dxa"/>
            <w:gridSpan w:val="2"/>
            <w:vAlign w:val="center"/>
          </w:tcPr>
          <w:p w:rsidR="00C62E53" w:rsidRDefault="00C62E53">
            <w:pPr>
              <w:rPr>
                <w:rFonts w:ascii="宋体" w:cs="宋体"/>
                <w:color w:val="000000"/>
                <w:sz w:val="16"/>
                <w:szCs w:val="16"/>
              </w:rPr>
            </w:pPr>
          </w:p>
        </w:tc>
        <w:tc>
          <w:tcPr>
            <w:tcW w:w="630" w:type="dxa"/>
            <w:gridSpan w:val="2"/>
            <w:vAlign w:val="center"/>
          </w:tcPr>
          <w:p w:rsidR="00C62E53" w:rsidRDefault="00C62E53">
            <w:pPr>
              <w:rPr>
                <w:rFonts w:ascii="宋体" w:cs="宋体"/>
                <w:color w:val="000000"/>
                <w:sz w:val="16"/>
                <w:szCs w:val="16"/>
              </w:rPr>
            </w:pPr>
          </w:p>
        </w:tc>
        <w:tc>
          <w:tcPr>
            <w:tcW w:w="629" w:type="dxa"/>
            <w:vAlign w:val="center"/>
          </w:tcPr>
          <w:p w:rsidR="00C62E53" w:rsidRDefault="00C62E53">
            <w:pPr>
              <w:rPr>
                <w:rFonts w:ascii="宋体" w:cs="宋体"/>
                <w:color w:val="000000"/>
                <w:sz w:val="16"/>
                <w:szCs w:val="16"/>
              </w:rPr>
            </w:pPr>
          </w:p>
        </w:tc>
        <w:tc>
          <w:tcPr>
            <w:tcW w:w="992" w:type="dxa"/>
            <w:gridSpan w:val="2"/>
            <w:vAlign w:val="center"/>
          </w:tcPr>
          <w:p w:rsidR="00C62E53" w:rsidRDefault="00C62E53">
            <w:pPr>
              <w:rPr>
                <w:rFonts w:ascii="宋体" w:cs="宋体"/>
                <w:color w:val="000000"/>
                <w:sz w:val="16"/>
                <w:szCs w:val="16"/>
              </w:rPr>
            </w:pPr>
          </w:p>
        </w:tc>
        <w:tc>
          <w:tcPr>
            <w:tcW w:w="509" w:type="dxa"/>
            <w:vAlign w:val="center"/>
          </w:tcPr>
          <w:p w:rsidR="00C62E53" w:rsidRDefault="00C62E53">
            <w:pPr>
              <w:rPr>
                <w:rFonts w:ascii="宋体" w:cs="宋体"/>
                <w:color w:val="000000"/>
                <w:sz w:val="16"/>
                <w:szCs w:val="16"/>
              </w:rPr>
            </w:pPr>
          </w:p>
        </w:tc>
        <w:tc>
          <w:tcPr>
            <w:tcW w:w="647" w:type="dxa"/>
            <w:gridSpan w:val="2"/>
            <w:vAlign w:val="center"/>
          </w:tcPr>
          <w:p w:rsidR="00C62E53" w:rsidRDefault="00C62E53">
            <w:pPr>
              <w:rPr>
                <w:rFonts w:ascii="宋体" w:cs="宋体"/>
                <w:color w:val="000000"/>
                <w:sz w:val="16"/>
                <w:szCs w:val="16"/>
              </w:rPr>
            </w:pPr>
          </w:p>
        </w:tc>
        <w:tc>
          <w:tcPr>
            <w:tcW w:w="630" w:type="dxa"/>
            <w:vAlign w:val="center"/>
          </w:tcPr>
          <w:p w:rsidR="00C62E53" w:rsidRDefault="00C62E53">
            <w:pPr>
              <w:rPr>
                <w:rFonts w:ascii="宋体" w:cs="宋体"/>
                <w:color w:val="000000"/>
                <w:sz w:val="16"/>
                <w:szCs w:val="16"/>
              </w:rPr>
            </w:pPr>
          </w:p>
        </w:tc>
        <w:tc>
          <w:tcPr>
            <w:tcW w:w="630" w:type="dxa"/>
            <w:gridSpan w:val="2"/>
            <w:vAlign w:val="center"/>
          </w:tcPr>
          <w:p w:rsidR="00C62E53" w:rsidRDefault="00C62E53">
            <w:pPr>
              <w:rPr>
                <w:rFonts w:ascii="宋体" w:cs="宋体"/>
                <w:color w:val="000000"/>
                <w:sz w:val="16"/>
                <w:szCs w:val="16"/>
              </w:rPr>
            </w:pPr>
          </w:p>
        </w:tc>
        <w:tc>
          <w:tcPr>
            <w:tcW w:w="630" w:type="dxa"/>
            <w:gridSpan w:val="2"/>
            <w:vAlign w:val="center"/>
          </w:tcPr>
          <w:p w:rsidR="00C62E53" w:rsidRDefault="00C62E53">
            <w:pPr>
              <w:rPr>
                <w:rFonts w:ascii="宋体" w:cs="宋体"/>
                <w:color w:val="000000"/>
                <w:sz w:val="16"/>
                <w:szCs w:val="16"/>
              </w:rPr>
            </w:pPr>
          </w:p>
        </w:tc>
        <w:tc>
          <w:tcPr>
            <w:tcW w:w="2129" w:type="dxa"/>
            <w:gridSpan w:val="3"/>
            <w:vAlign w:val="center"/>
          </w:tcPr>
          <w:p w:rsidR="00C62E53" w:rsidRDefault="00384EA1">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07</w:t>
            </w:r>
            <w:r>
              <w:rPr>
                <w:rFonts w:ascii="宋体" w:hAnsi="宋体" w:cs="宋体" w:hint="eastAsia"/>
                <w:color w:val="000000"/>
                <w:kern w:val="0"/>
                <w:sz w:val="16"/>
                <w:szCs w:val="16"/>
              </w:rPr>
              <w:t>表</w:t>
            </w:r>
          </w:p>
        </w:tc>
      </w:tr>
      <w:tr w:rsidR="00C62E53">
        <w:trPr>
          <w:trHeight w:val="270"/>
        </w:trPr>
        <w:tc>
          <w:tcPr>
            <w:tcW w:w="1783" w:type="dxa"/>
            <w:gridSpan w:val="2"/>
            <w:vAlign w:val="center"/>
          </w:tcPr>
          <w:p w:rsidR="00C62E53" w:rsidRDefault="00C62E53">
            <w:pPr>
              <w:rPr>
                <w:rFonts w:ascii="宋体" w:cs="宋体"/>
                <w:color w:val="000000"/>
                <w:sz w:val="16"/>
                <w:szCs w:val="16"/>
              </w:rPr>
            </w:pPr>
          </w:p>
        </w:tc>
        <w:tc>
          <w:tcPr>
            <w:tcW w:w="647" w:type="dxa"/>
            <w:gridSpan w:val="2"/>
            <w:vAlign w:val="center"/>
          </w:tcPr>
          <w:p w:rsidR="00C62E53" w:rsidRDefault="00C62E53">
            <w:pPr>
              <w:rPr>
                <w:rFonts w:ascii="宋体" w:cs="宋体"/>
                <w:color w:val="000000"/>
                <w:sz w:val="16"/>
                <w:szCs w:val="16"/>
              </w:rPr>
            </w:pPr>
          </w:p>
        </w:tc>
        <w:tc>
          <w:tcPr>
            <w:tcW w:w="629" w:type="dxa"/>
            <w:gridSpan w:val="2"/>
            <w:vAlign w:val="center"/>
          </w:tcPr>
          <w:p w:rsidR="00C62E53" w:rsidRDefault="00C62E53">
            <w:pPr>
              <w:rPr>
                <w:rFonts w:ascii="宋体" w:cs="宋体"/>
                <w:color w:val="000000"/>
                <w:sz w:val="16"/>
                <w:szCs w:val="16"/>
              </w:rPr>
            </w:pPr>
          </w:p>
        </w:tc>
        <w:tc>
          <w:tcPr>
            <w:tcW w:w="630" w:type="dxa"/>
            <w:gridSpan w:val="2"/>
            <w:vAlign w:val="center"/>
          </w:tcPr>
          <w:p w:rsidR="00C62E53" w:rsidRDefault="00C62E53">
            <w:pPr>
              <w:rPr>
                <w:rFonts w:ascii="宋体" w:cs="宋体"/>
                <w:color w:val="000000"/>
                <w:sz w:val="16"/>
                <w:szCs w:val="16"/>
              </w:rPr>
            </w:pPr>
          </w:p>
        </w:tc>
        <w:tc>
          <w:tcPr>
            <w:tcW w:w="629" w:type="dxa"/>
            <w:vAlign w:val="center"/>
          </w:tcPr>
          <w:p w:rsidR="00C62E53" w:rsidRDefault="00C62E53">
            <w:pPr>
              <w:rPr>
                <w:rFonts w:ascii="宋体" w:cs="宋体"/>
                <w:color w:val="000000"/>
                <w:sz w:val="16"/>
                <w:szCs w:val="16"/>
              </w:rPr>
            </w:pPr>
          </w:p>
        </w:tc>
        <w:tc>
          <w:tcPr>
            <w:tcW w:w="992" w:type="dxa"/>
            <w:gridSpan w:val="2"/>
            <w:vAlign w:val="center"/>
          </w:tcPr>
          <w:p w:rsidR="00C62E53" w:rsidRDefault="00C62E53">
            <w:pPr>
              <w:rPr>
                <w:rFonts w:ascii="宋体" w:cs="宋体"/>
                <w:color w:val="000000"/>
                <w:sz w:val="16"/>
                <w:szCs w:val="16"/>
              </w:rPr>
            </w:pPr>
          </w:p>
        </w:tc>
        <w:tc>
          <w:tcPr>
            <w:tcW w:w="509" w:type="dxa"/>
            <w:vAlign w:val="center"/>
          </w:tcPr>
          <w:p w:rsidR="00C62E53" w:rsidRDefault="00C62E53">
            <w:pPr>
              <w:rPr>
                <w:rFonts w:ascii="宋体" w:cs="宋体"/>
                <w:color w:val="000000"/>
                <w:sz w:val="16"/>
                <w:szCs w:val="16"/>
              </w:rPr>
            </w:pPr>
          </w:p>
        </w:tc>
        <w:tc>
          <w:tcPr>
            <w:tcW w:w="647" w:type="dxa"/>
            <w:gridSpan w:val="2"/>
            <w:vAlign w:val="center"/>
          </w:tcPr>
          <w:p w:rsidR="00C62E53" w:rsidRDefault="00C62E53">
            <w:pPr>
              <w:rPr>
                <w:rFonts w:ascii="宋体" w:cs="宋体"/>
                <w:color w:val="000000"/>
                <w:sz w:val="16"/>
                <w:szCs w:val="16"/>
              </w:rPr>
            </w:pPr>
          </w:p>
        </w:tc>
        <w:tc>
          <w:tcPr>
            <w:tcW w:w="630" w:type="dxa"/>
            <w:vAlign w:val="center"/>
          </w:tcPr>
          <w:p w:rsidR="00C62E53" w:rsidRDefault="00C62E53">
            <w:pPr>
              <w:rPr>
                <w:rFonts w:ascii="宋体" w:cs="宋体"/>
                <w:color w:val="000000"/>
                <w:sz w:val="16"/>
                <w:szCs w:val="16"/>
              </w:rPr>
            </w:pPr>
          </w:p>
        </w:tc>
        <w:tc>
          <w:tcPr>
            <w:tcW w:w="630" w:type="dxa"/>
            <w:gridSpan w:val="2"/>
            <w:vAlign w:val="center"/>
          </w:tcPr>
          <w:p w:rsidR="00C62E53" w:rsidRDefault="00C62E53">
            <w:pPr>
              <w:rPr>
                <w:rFonts w:ascii="宋体" w:cs="宋体"/>
                <w:color w:val="000000"/>
                <w:sz w:val="16"/>
                <w:szCs w:val="16"/>
              </w:rPr>
            </w:pPr>
          </w:p>
        </w:tc>
        <w:tc>
          <w:tcPr>
            <w:tcW w:w="630" w:type="dxa"/>
            <w:gridSpan w:val="2"/>
            <w:vAlign w:val="center"/>
          </w:tcPr>
          <w:p w:rsidR="00C62E53" w:rsidRDefault="00C62E53">
            <w:pPr>
              <w:rPr>
                <w:rFonts w:ascii="宋体" w:cs="宋体"/>
                <w:color w:val="000000"/>
                <w:sz w:val="16"/>
                <w:szCs w:val="16"/>
              </w:rPr>
            </w:pPr>
          </w:p>
        </w:tc>
        <w:tc>
          <w:tcPr>
            <w:tcW w:w="2129" w:type="dxa"/>
            <w:gridSpan w:val="3"/>
            <w:vAlign w:val="center"/>
          </w:tcPr>
          <w:p w:rsidR="00C62E53" w:rsidRDefault="00384EA1">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C62E53">
        <w:trPr>
          <w:trHeight w:val="300"/>
        </w:trPr>
        <w:tc>
          <w:tcPr>
            <w:tcW w:w="5310" w:type="dxa"/>
            <w:gridSpan w:val="11"/>
            <w:tcBorders>
              <w:top w:val="single" w:sz="12" w:space="0" w:color="000000"/>
              <w:left w:val="single" w:sz="12"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ascii="宋体" w:hAnsi="宋体" w:cs="宋体" w:hint="eastAsia"/>
                <w:b/>
                <w:color w:val="000000"/>
                <w:kern w:val="0"/>
                <w:sz w:val="16"/>
                <w:szCs w:val="16"/>
              </w:rPr>
              <w:t>年度预算数</w:t>
            </w:r>
          </w:p>
        </w:tc>
        <w:tc>
          <w:tcPr>
            <w:tcW w:w="5175" w:type="dxa"/>
            <w:gridSpan w:val="11"/>
            <w:tcBorders>
              <w:top w:val="single" w:sz="12" w:space="0" w:color="000000"/>
              <w:left w:val="single" w:sz="4" w:space="0" w:color="000000"/>
              <w:bottom w:val="single" w:sz="4" w:space="0" w:color="000000"/>
              <w:right w:val="single" w:sz="12"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ascii="宋体" w:hAnsi="宋体" w:cs="宋体" w:hint="eastAsia"/>
                <w:b/>
                <w:color w:val="000000"/>
                <w:kern w:val="0"/>
                <w:sz w:val="16"/>
                <w:szCs w:val="16"/>
              </w:rPr>
              <w:t>年度决算数</w:t>
            </w:r>
          </w:p>
        </w:tc>
      </w:tr>
      <w:tr w:rsidR="00C62E53">
        <w:trPr>
          <w:trHeight w:val="600"/>
        </w:trPr>
        <w:tc>
          <w:tcPr>
            <w:tcW w:w="922" w:type="dxa"/>
            <w:vMerge w:val="restart"/>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923" w:type="dxa"/>
            <w:gridSpan w:val="2"/>
            <w:vMerge w:val="restart"/>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因公出国（境）费</w:t>
            </w:r>
          </w:p>
        </w:tc>
        <w:tc>
          <w:tcPr>
            <w:tcW w:w="2550" w:type="dxa"/>
            <w:gridSpan w:val="7"/>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公务用车购置及运行费</w:t>
            </w: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公务接待费</w:t>
            </w:r>
          </w:p>
        </w:tc>
        <w:tc>
          <w:tcPr>
            <w:tcW w:w="922" w:type="dxa"/>
            <w:gridSpan w:val="2"/>
            <w:vMerge w:val="restart"/>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923" w:type="dxa"/>
            <w:gridSpan w:val="3"/>
            <w:vMerge w:val="restart"/>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因公出国（境）费</w:t>
            </w:r>
          </w:p>
        </w:tc>
        <w:tc>
          <w:tcPr>
            <w:tcW w:w="2460" w:type="dxa"/>
            <w:gridSpan w:val="5"/>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公务用车购置及运行费</w:t>
            </w:r>
          </w:p>
        </w:tc>
        <w:tc>
          <w:tcPr>
            <w:tcW w:w="870" w:type="dxa"/>
            <w:vMerge w:val="restart"/>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公务接待费</w:t>
            </w:r>
          </w:p>
        </w:tc>
      </w:tr>
      <w:tr w:rsidR="00C62E53">
        <w:trPr>
          <w:trHeight w:val="600"/>
        </w:trPr>
        <w:tc>
          <w:tcPr>
            <w:tcW w:w="922" w:type="dxa"/>
            <w:vMerge/>
            <w:tcBorders>
              <w:top w:val="single" w:sz="4" w:space="0" w:color="000000"/>
              <w:left w:val="single" w:sz="12" w:space="0" w:color="000000"/>
              <w:bottom w:val="single" w:sz="4" w:space="0" w:color="000000"/>
              <w:right w:val="single" w:sz="4" w:space="0" w:color="000000"/>
            </w:tcBorders>
            <w:vAlign w:val="center"/>
          </w:tcPr>
          <w:p w:rsidR="00C62E53" w:rsidRDefault="00C62E53">
            <w:pPr>
              <w:jc w:val="center"/>
              <w:rPr>
                <w:rFonts w:ascii="宋体" w:cs="宋体"/>
                <w:b/>
                <w:color w:val="000000"/>
                <w:sz w:val="16"/>
                <w:szCs w:val="16"/>
              </w:rPr>
            </w:pPr>
          </w:p>
        </w:tc>
        <w:tc>
          <w:tcPr>
            <w:tcW w:w="923" w:type="dxa"/>
            <w:gridSpan w:val="2"/>
            <w:vMerge/>
            <w:tcBorders>
              <w:top w:val="single" w:sz="4" w:space="0" w:color="000000"/>
              <w:left w:val="single" w:sz="4" w:space="0" w:color="000000"/>
              <w:bottom w:val="single" w:sz="4" w:space="0" w:color="000000"/>
              <w:right w:val="single" w:sz="4" w:space="0" w:color="000000"/>
            </w:tcBorders>
            <w:vAlign w:val="center"/>
          </w:tcPr>
          <w:p w:rsidR="00C62E53" w:rsidRDefault="00C62E53">
            <w:pPr>
              <w:jc w:val="center"/>
              <w:rPr>
                <w:rFonts w:ascii="宋体" w:cs="宋体"/>
                <w:b/>
                <w:color w:val="000000"/>
                <w:sz w:val="16"/>
                <w:szCs w:val="16"/>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购置费</w:t>
            </w:r>
          </w:p>
        </w:tc>
        <w:tc>
          <w:tcPr>
            <w:tcW w:w="100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运行费</w:t>
            </w:r>
          </w:p>
        </w:tc>
        <w:tc>
          <w:tcPr>
            <w:tcW w:w="915" w:type="dxa"/>
            <w:vMerge/>
            <w:tcBorders>
              <w:top w:val="single" w:sz="4" w:space="0" w:color="000000"/>
              <w:left w:val="single" w:sz="4" w:space="0" w:color="000000"/>
              <w:bottom w:val="single" w:sz="4" w:space="0" w:color="000000"/>
              <w:right w:val="single" w:sz="4" w:space="0" w:color="000000"/>
            </w:tcBorders>
            <w:vAlign w:val="center"/>
          </w:tcPr>
          <w:p w:rsidR="00C62E53" w:rsidRDefault="00C62E53">
            <w:pPr>
              <w:jc w:val="center"/>
              <w:rPr>
                <w:rFonts w:ascii="宋体" w:cs="宋体"/>
                <w:b/>
                <w:color w:val="000000"/>
                <w:sz w:val="16"/>
                <w:szCs w:val="16"/>
              </w:rPr>
            </w:pPr>
          </w:p>
        </w:tc>
        <w:tc>
          <w:tcPr>
            <w:tcW w:w="922" w:type="dxa"/>
            <w:gridSpan w:val="2"/>
            <w:vMerge/>
            <w:tcBorders>
              <w:top w:val="single" w:sz="4" w:space="0" w:color="000000"/>
              <w:left w:val="single" w:sz="4" w:space="0" w:color="000000"/>
              <w:bottom w:val="single" w:sz="4" w:space="0" w:color="000000"/>
              <w:right w:val="single" w:sz="4" w:space="0" w:color="000000"/>
            </w:tcBorders>
            <w:vAlign w:val="center"/>
          </w:tcPr>
          <w:p w:rsidR="00C62E53" w:rsidRDefault="00C62E53">
            <w:pPr>
              <w:jc w:val="center"/>
              <w:rPr>
                <w:rFonts w:ascii="宋体" w:cs="宋体"/>
                <w:b/>
                <w:color w:val="000000"/>
                <w:sz w:val="16"/>
                <w:szCs w:val="16"/>
              </w:rPr>
            </w:pPr>
          </w:p>
        </w:tc>
        <w:tc>
          <w:tcPr>
            <w:tcW w:w="923" w:type="dxa"/>
            <w:gridSpan w:val="3"/>
            <w:vMerge/>
            <w:tcBorders>
              <w:top w:val="single" w:sz="4" w:space="0" w:color="000000"/>
              <w:left w:val="single" w:sz="4" w:space="0" w:color="000000"/>
              <w:bottom w:val="single" w:sz="4" w:space="0" w:color="000000"/>
              <w:right w:val="single" w:sz="4" w:space="0" w:color="000000"/>
            </w:tcBorders>
            <w:vAlign w:val="center"/>
          </w:tcPr>
          <w:p w:rsidR="00C62E53" w:rsidRDefault="00C62E53">
            <w:pPr>
              <w:jc w:val="center"/>
              <w:rPr>
                <w:rFonts w:ascii="宋体" w:cs="宋体"/>
                <w:b/>
                <w:color w:val="000000"/>
                <w:sz w:val="16"/>
                <w:szCs w:val="16"/>
              </w:rPr>
            </w:pP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购置费</w:t>
            </w:r>
          </w:p>
        </w:tc>
        <w:tc>
          <w:tcPr>
            <w:tcW w:w="8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运行费</w:t>
            </w:r>
          </w:p>
        </w:tc>
        <w:tc>
          <w:tcPr>
            <w:tcW w:w="870" w:type="dxa"/>
            <w:vMerge/>
            <w:tcBorders>
              <w:top w:val="single" w:sz="4" w:space="0" w:color="000000"/>
              <w:left w:val="single" w:sz="4" w:space="0" w:color="000000"/>
              <w:bottom w:val="single" w:sz="4" w:space="0" w:color="000000"/>
              <w:right w:val="single" w:sz="12" w:space="0" w:color="000000"/>
            </w:tcBorders>
            <w:vAlign w:val="center"/>
          </w:tcPr>
          <w:p w:rsidR="00C62E53" w:rsidRDefault="00C62E53">
            <w:pPr>
              <w:jc w:val="center"/>
              <w:rPr>
                <w:rFonts w:ascii="宋体" w:cs="宋体"/>
                <w:b/>
                <w:color w:val="000000"/>
                <w:sz w:val="16"/>
                <w:szCs w:val="16"/>
              </w:rPr>
            </w:pPr>
          </w:p>
        </w:tc>
      </w:tr>
      <w:tr w:rsidR="00C62E53">
        <w:trPr>
          <w:trHeight w:val="300"/>
        </w:trPr>
        <w:tc>
          <w:tcPr>
            <w:tcW w:w="922"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000"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915"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922"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c>
          <w:tcPr>
            <w:tcW w:w="923" w:type="dxa"/>
            <w:gridSpan w:val="3"/>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82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87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center"/>
              <w:textAlignment w:val="center"/>
              <w:rPr>
                <w:rFonts w:ascii="宋体" w:cs="宋体"/>
                <w:color w:val="000000"/>
                <w:sz w:val="16"/>
                <w:szCs w:val="16"/>
              </w:rPr>
            </w:pPr>
            <w:r>
              <w:rPr>
                <w:rFonts w:ascii="宋体" w:hAnsi="宋体" w:cs="宋体"/>
                <w:color w:val="000000"/>
                <w:kern w:val="0"/>
                <w:sz w:val="16"/>
                <w:szCs w:val="16"/>
              </w:rPr>
              <w:t>12</w:t>
            </w:r>
          </w:p>
        </w:tc>
      </w:tr>
      <w:tr w:rsidR="00C62E53">
        <w:trPr>
          <w:trHeight w:val="600"/>
        </w:trPr>
        <w:tc>
          <w:tcPr>
            <w:tcW w:w="922" w:type="dxa"/>
            <w:tcBorders>
              <w:top w:val="single" w:sz="4" w:space="0" w:color="000000"/>
              <w:left w:val="single" w:sz="12" w:space="0" w:color="000000"/>
              <w:bottom w:val="single" w:sz="12" w:space="0" w:color="000000"/>
              <w:right w:val="single" w:sz="4" w:space="0" w:color="000000"/>
            </w:tcBorders>
            <w:vAlign w:val="center"/>
          </w:tcPr>
          <w:p w:rsidR="00C62E53" w:rsidRDefault="00384EA1">
            <w:pPr>
              <w:jc w:val="right"/>
              <w:rPr>
                <w:rFonts w:ascii="宋体" w:cs="宋体"/>
                <w:b/>
                <w:color w:val="000000"/>
                <w:sz w:val="16"/>
                <w:szCs w:val="16"/>
              </w:rPr>
            </w:pPr>
            <w:r>
              <w:rPr>
                <w:rFonts w:ascii="宋体" w:cs="宋体"/>
                <w:b/>
                <w:color w:val="000000"/>
                <w:sz w:val="16"/>
                <w:szCs w:val="16"/>
              </w:rPr>
              <w:t>43.00</w:t>
            </w:r>
          </w:p>
        </w:tc>
        <w:tc>
          <w:tcPr>
            <w:tcW w:w="923" w:type="dxa"/>
            <w:gridSpan w:val="2"/>
            <w:tcBorders>
              <w:top w:val="single" w:sz="4" w:space="0" w:color="000000"/>
              <w:left w:val="single" w:sz="4" w:space="0" w:color="000000"/>
              <w:bottom w:val="single" w:sz="12" w:space="0" w:color="000000"/>
              <w:right w:val="single" w:sz="4" w:space="0" w:color="000000"/>
            </w:tcBorders>
            <w:vAlign w:val="center"/>
          </w:tcPr>
          <w:p w:rsidR="00C62E53" w:rsidRDefault="00384EA1">
            <w:pPr>
              <w:jc w:val="right"/>
              <w:rPr>
                <w:rFonts w:ascii="宋体" w:cs="宋体"/>
                <w:color w:val="000000"/>
                <w:sz w:val="16"/>
                <w:szCs w:val="16"/>
              </w:rPr>
            </w:pPr>
            <w:r>
              <w:rPr>
                <w:rFonts w:ascii="宋体" w:cs="宋体"/>
                <w:color w:val="000000"/>
                <w:sz w:val="16"/>
                <w:szCs w:val="16"/>
              </w:rPr>
              <w:t>0</w:t>
            </w:r>
          </w:p>
        </w:tc>
        <w:tc>
          <w:tcPr>
            <w:tcW w:w="700" w:type="dxa"/>
            <w:gridSpan w:val="2"/>
            <w:tcBorders>
              <w:top w:val="single" w:sz="4" w:space="0" w:color="000000"/>
              <w:left w:val="single" w:sz="4" w:space="0" w:color="000000"/>
              <w:bottom w:val="single" w:sz="12" w:space="0" w:color="000000"/>
              <w:right w:val="single" w:sz="4" w:space="0" w:color="000000"/>
            </w:tcBorders>
            <w:vAlign w:val="center"/>
          </w:tcPr>
          <w:p w:rsidR="00C62E53" w:rsidRDefault="00384EA1">
            <w:pPr>
              <w:jc w:val="right"/>
              <w:rPr>
                <w:rFonts w:ascii="宋体" w:cs="宋体"/>
                <w:color w:val="000000"/>
                <w:sz w:val="16"/>
                <w:szCs w:val="16"/>
              </w:rPr>
            </w:pPr>
            <w:r>
              <w:rPr>
                <w:rFonts w:ascii="宋体" w:cs="宋体"/>
                <w:color w:val="000000"/>
                <w:sz w:val="16"/>
                <w:szCs w:val="16"/>
              </w:rPr>
              <w:t>31.00</w:t>
            </w:r>
          </w:p>
        </w:tc>
        <w:tc>
          <w:tcPr>
            <w:tcW w:w="850" w:type="dxa"/>
            <w:gridSpan w:val="2"/>
            <w:tcBorders>
              <w:top w:val="single" w:sz="4" w:space="0" w:color="000000"/>
              <w:left w:val="single" w:sz="4" w:space="0" w:color="000000"/>
              <w:bottom w:val="single" w:sz="12" w:space="0" w:color="000000"/>
              <w:right w:val="single" w:sz="4" w:space="0" w:color="000000"/>
            </w:tcBorders>
            <w:vAlign w:val="center"/>
          </w:tcPr>
          <w:p w:rsidR="00C62E53" w:rsidRDefault="00384EA1">
            <w:pPr>
              <w:jc w:val="right"/>
              <w:rPr>
                <w:rFonts w:ascii="宋体" w:cs="宋体"/>
                <w:color w:val="000000"/>
                <w:sz w:val="16"/>
                <w:szCs w:val="16"/>
              </w:rPr>
            </w:pPr>
            <w:r>
              <w:rPr>
                <w:rFonts w:ascii="宋体" w:cs="宋体"/>
                <w:color w:val="000000"/>
                <w:sz w:val="16"/>
                <w:szCs w:val="16"/>
              </w:rPr>
              <w:t>0</w:t>
            </w:r>
          </w:p>
        </w:tc>
        <w:tc>
          <w:tcPr>
            <w:tcW w:w="1000" w:type="dxa"/>
            <w:gridSpan w:val="3"/>
            <w:tcBorders>
              <w:top w:val="single" w:sz="4" w:space="0" w:color="000000"/>
              <w:left w:val="single" w:sz="4" w:space="0" w:color="000000"/>
              <w:bottom w:val="single" w:sz="12" w:space="0" w:color="000000"/>
              <w:right w:val="single" w:sz="4" w:space="0" w:color="000000"/>
            </w:tcBorders>
            <w:vAlign w:val="center"/>
          </w:tcPr>
          <w:p w:rsidR="00C62E53" w:rsidRDefault="00384EA1">
            <w:pPr>
              <w:jc w:val="right"/>
              <w:rPr>
                <w:rFonts w:ascii="宋体" w:cs="宋体"/>
                <w:color w:val="000000"/>
                <w:sz w:val="16"/>
                <w:szCs w:val="16"/>
              </w:rPr>
            </w:pPr>
            <w:r>
              <w:rPr>
                <w:rFonts w:ascii="宋体" w:cs="宋体"/>
                <w:color w:val="000000"/>
                <w:sz w:val="16"/>
                <w:szCs w:val="16"/>
              </w:rPr>
              <w:t>31.00</w:t>
            </w:r>
          </w:p>
        </w:tc>
        <w:tc>
          <w:tcPr>
            <w:tcW w:w="915" w:type="dxa"/>
            <w:tcBorders>
              <w:top w:val="single" w:sz="4" w:space="0" w:color="000000"/>
              <w:left w:val="single" w:sz="4" w:space="0" w:color="000000"/>
              <w:bottom w:val="single" w:sz="12" w:space="0" w:color="000000"/>
              <w:right w:val="single" w:sz="4" w:space="0" w:color="000000"/>
            </w:tcBorders>
            <w:vAlign w:val="center"/>
          </w:tcPr>
          <w:p w:rsidR="00C62E53" w:rsidRDefault="00384EA1">
            <w:pPr>
              <w:jc w:val="right"/>
              <w:rPr>
                <w:rFonts w:ascii="宋体" w:cs="宋体"/>
                <w:color w:val="000000"/>
                <w:sz w:val="16"/>
                <w:szCs w:val="16"/>
              </w:rPr>
            </w:pPr>
            <w:r>
              <w:rPr>
                <w:rFonts w:ascii="宋体" w:cs="宋体"/>
                <w:color w:val="000000"/>
                <w:sz w:val="16"/>
                <w:szCs w:val="16"/>
              </w:rPr>
              <w:t>12.00</w:t>
            </w:r>
          </w:p>
        </w:tc>
        <w:tc>
          <w:tcPr>
            <w:tcW w:w="922" w:type="dxa"/>
            <w:gridSpan w:val="2"/>
            <w:tcBorders>
              <w:top w:val="single" w:sz="4" w:space="0" w:color="000000"/>
              <w:left w:val="single" w:sz="4" w:space="0" w:color="000000"/>
              <w:bottom w:val="single" w:sz="12" w:space="0" w:color="000000"/>
              <w:right w:val="single" w:sz="4" w:space="0" w:color="000000"/>
            </w:tcBorders>
            <w:vAlign w:val="center"/>
          </w:tcPr>
          <w:p w:rsidR="00C62E53" w:rsidRDefault="00384EA1">
            <w:pPr>
              <w:jc w:val="right"/>
              <w:rPr>
                <w:rFonts w:ascii="宋体" w:cs="宋体"/>
                <w:b/>
                <w:color w:val="000000"/>
                <w:sz w:val="16"/>
                <w:szCs w:val="16"/>
              </w:rPr>
            </w:pPr>
            <w:r>
              <w:rPr>
                <w:rFonts w:ascii="宋体" w:cs="宋体"/>
                <w:b/>
                <w:color w:val="000000"/>
                <w:sz w:val="16"/>
                <w:szCs w:val="16"/>
              </w:rPr>
              <w:t>37.49</w:t>
            </w:r>
          </w:p>
        </w:tc>
        <w:tc>
          <w:tcPr>
            <w:tcW w:w="923" w:type="dxa"/>
            <w:gridSpan w:val="3"/>
            <w:tcBorders>
              <w:top w:val="single" w:sz="4" w:space="0" w:color="000000"/>
              <w:left w:val="single" w:sz="4" w:space="0" w:color="000000"/>
              <w:bottom w:val="single" w:sz="12" w:space="0" w:color="000000"/>
              <w:right w:val="single" w:sz="4" w:space="0" w:color="000000"/>
            </w:tcBorders>
            <w:vAlign w:val="center"/>
          </w:tcPr>
          <w:p w:rsidR="00C62E53" w:rsidRDefault="00384EA1">
            <w:pPr>
              <w:jc w:val="right"/>
              <w:rPr>
                <w:rFonts w:ascii="宋体" w:cs="宋体"/>
                <w:color w:val="000000"/>
                <w:sz w:val="16"/>
                <w:szCs w:val="16"/>
              </w:rPr>
            </w:pPr>
            <w:r>
              <w:rPr>
                <w:rFonts w:ascii="宋体" w:cs="宋体"/>
                <w:color w:val="000000"/>
                <w:sz w:val="16"/>
                <w:szCs w:val="16"/>
              </w:rPr>
              <w:t>0</w:t>
            </w:r>
          </w:p>
        </w:tc>
        <w:tc>
          <w:tcPr>
            <w:tcW w:w="820" w:type="dxa"/>
            <w:gridSpan w:val="2"/>
            <w:tcBorders>
              <w:top w:val="single" w:sz="4" w:space="0" w:color="000000"/>
              <w:left w:val="single" w:sz="4" w:space="0" w:color="000000"/>
              <w:bottom w:val="single" w:sz="12" w:space="0" w:color="000000"/>
              <w:right w:val="single" w:sz="4" w:space="0" w:color="000000"/>
            </w:tcBorders>
            <w:vAlign w:val="center"/>
          </w:tcPr>
          <w:p w:rsidR="00C62E53" w:rsidRDefault="00384EA1">
            <w:pPr>
              <w:jc w:val="right"/>
              <w:rPr>
                <w:rFonts w:ascii="宋体" w:cs="宋体"/>
                <w:color w:val="000000"/>
                <w:sz w:val="16"/>
                <w:szCs w:val="16"/>
              </w:rPr>
            </w:pPr>
            <w:r>
              <w:rPr>
                <w:rFonts w:ascii="宋体" w:cs="宋体"/>
                <w:color w:val="000000"/>
                <w:sz w:val="16"/>
                <w:szCs w:val="16"/>
              </w:rPr>
              <w:t>32.95</w:t>
            </w:r>
          </w:p>
        </w:tc>
        <w:tc>
          <w:tcPr>
            <w:tcW w:w="820" w:type="dxa"/>
            <w:gridSpan w:val="2"/>
            <w:tcBorders>
              <w:top w:val="single" w:sz="4" w:space="0" w:color="000000"/>
              <w:left w:val="single" w:sz="4" w:space="0" w:color="000000"/>
              <w:bottom w:val="single" w:sz="12" w:space="0" w:color="000000"/>
              <w:right w:val="single" w:sz="4" w:space="0" w:color="000000"/>
            </w:tcBorders>
            <w:vAlign w:val="center"/>
          </w:tcPr>
          <w:p w:rsidR="00C62E53" w:rsidRDefault="00384EA1">
            <w:pPr>
              <w:jc w:val="right"/>
              <w:rPr>
                <w:rFonts w:ascii="宋体" w:cs="宋体"/>
                <w:color w:val="000000"/>
                <w:sz w:val="16"/>
                <w:szCs w:val="16"/>
              </w:rPr>
            </w:pPr>
            <w:r>
              <w:rPr>
                <w:rFonts w:ascii="宋体" w:cs="宋体"/>
                <w:color w:val="000000"/>
                <w:sz w:val="16"/>
                <w:szCs w:val="16"/>
              </w:rPr>
              <w:t>0</w:t>
            </w:r>
          </w:p>
        </w:tc>
        <w:tc>
          <w:tcPr>
            <w:tcW w:w="820" w:type="dxa"/>
            <w:tcBorders>
              <w:top w:val="single" w:sz="4" w:space="0" w:color="000000"/>
              <w:left w:val="single" w:sz="4" w:space="0" w:color="000000"/>
              <w:bottom w:val="single" w:sz="12" w:space="0" w:color="000000"/>
              <w:right w:val="single" w:sz="4" w:space="0" w:color="000000"/>
            </w:tcBorders>
            <w:vAlign w:val="center"/>
          </w:tcPr>
          <w:p w:rsidR="00C62E53" w:rsidRDefault="00384EA1">
            <w:pPr>
              <w:jc w:val="right"/>
              <w:rPr>
                <w:rFonts w:ascii="宋体" w:cs="宋体"/>
                <w:color w:val="000000"/>
                <w:sz w:val="16"/>
                <w:szCs w:val="16"/>
              </w:rPr>
            </w:pPr>
            <w:r>
              <w:rPr>
                <w:rFonts w:ascii="宋体" w:cs="宋体"/>
                <w:color w:val="000000"/>
                <w:sz w:val="16"/>
                <w:szCs w:val="16"/>
              </w:rPr>
              <w:t>32.95</w:t>
            </w:r>
          </w:p>
        </w:tc>
        <w:tc>
          <w:tcPr>
            <w:tcW w:w="870" w:type="dxa"/>
            <w:tcBorders>
              <w:top w:val="single" w:sz="4" w:space="0" w:color="000000"/>
              <w:left w:val="single" w:sz="4" w:space="0" w:color="000000"/>
              <w:bottom w:val="single" w:sz="12" w:space="0" w:color="000000"/>
              <w:right w:val="single" w:sz="12" w:space="0" w:color="000000"/>
            </w:tcBorders>
            <w:vAlign w:val="center"/>
          </w:tcPr>
          <w:p w:rsidR="00C62E53" w:rsidRDefault="00384EA1">
            <w:pPr>
              <w:jc w:val="right"/>
              <w:rPr>
                <w:rFonts w:ascii="宋体" w:cs="宋体"/>
                <w:color w:val="000000"/>
                <w:sz w:val="16"/>
                <w:szCs w:val="16"/>
              </w:rPr>
            </w:pPr>
            <w:r>
              <w:rPr>
                <w:rFonts w:ascii="宋体" w:cs="宋体"/>
                <w:color w:val="000000"/>
                <w:sz w:val="16"/>
                <w:szCs w:val="16"/>
              </w:rPr>
              <w:t>4.54</w:t>
            </w:r>
          </w:p>
        </w:tc>
      </w:tr>
      <w:tr w:rsidR="00C62E53">
        <w:trPr>
          <w:trHeight w:val="600"/>
        </w:trPr>
        <w:tc>
          <w:tcPr>
            <w:tcW w:w="10485" w:type="dxa"/>
            <w:gridSpan w:val="22"/>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注：本表反映部门本年度“三公”经费支出预决算情况。其中，</w:t>
            </w:r>
            <w:r>
              <w:rPr>
                <w:rFonts w:ascii="宋体" w:hAnsi="宋体" w:cs="宋体"/>
                <w:color w:val="000000"/>
                <w:kern w:val="0"/>
                <w:sz w:val="16"/>
                <w:szCs w:val="16"/>
              </w:rPr>
              <w:t>2016</w:t>
            </w:r>
            <w:r>
              <w:rPr>
                <w:rFonts w:ascii="宋体" w:hAnsi="宋体" w:cs="宋体" w:hint="eastAsia"/>
                <w:color w:val="000000"/>
                <w:kern w:val="0"/>
                <w:sz w:val="16"/>
                <w:szCs w:val="16"/>
              </w:rPr>
              <w:t>年度预算数为“三公”经费年初预算数，决算数是包括当年一般公共预算财政拨款和以前年度结转资金安排的实际支出。</w:t>
            </w:r>
          </w:p>
        </w:tc>
      </w:tr>
    </w:tbl>
    <w:p w:rsidR="00C62E53" w:rsidRDefault="00C62E53">
      <w:pPr>
        <w:spacing w:line="360" w:lineRule="auto"/>
        <w:jc w:val="center"/>
        <w:rPr>
          <w:rFonts w:ascii="隶书" w:eastAsia="隶书" w:hAnsi="隶书" w:cs="隶书"/>
          <w:sz w:val="52"/>
          <w:szCs w:val="52"/>
        </w:rPr>
        <w:sectPr w:rsidR="00C62E53">
          <w:pgSz w:w="11906" w:h="16838"/>
          <w:pgMar w:top="1440" w:right="1531" w:bottom="1440" w:left="1587" w:header="850" w:footer="992" w:gutter="0"/>
          <w:pgNumType w:fmt="numberInDash"/>
          <w:cols w:space="0"/>
          <w:docGrid w:type="lines" w:linePitch="317"/>
        </w:sectPr>
      </w:pPr>
    </w:p>
    <w:tbl>
      <w:tblPr>
        <w:tblW w:w="10500" w:type="dxa"/>
        <w:tblInd w:w="-902" w:type="dxa"/>
        <w:tblLayout w:type="fixed"/>
        <w:tblCellMar>
          <w:top w:w="15" w:type="dxa"/>
          <w:left w:w="15" w:type="dxa"/>
          <w:bottom w:w="15" w:type="dxa"/>
          <w:right w:w="15" w:type="dxa"/>
        </w:tblCellMar>
        <w:tblLook w:val="04A0" w:firstRow="1" w:lastRow="0" w:firstColumn="1" w:lastColumn="0" w:noHBand="0" w:noVBand="1"/>
      </w:tblPr>
      <w:tblGrid>
        <w:gridCol w:w="705"/>
        <w:gridCol w:w="886"/>
        <w:gridCol w:w="1436"/>
        <w:gridCol w:w="1166"/>
        <w:gridCol w:w="65"/>
        <w:gridCol w:w="1232"/>
        <w:gridCol w:w="751"/>
        <w:gridCol w:w="499"/>
        <w:gridCol w:w="500"/>
        <w:gridCol w:w="750"/>
        <w:gridCol w:w="1250"/>
        <w:gridCol w:w="1260"/>
      </w:tblGrid>
      <w:tr w:rsidR="00C62E53">
        <w:trPr>
          <w:trHeight w:val="375"/>
        </w:trPr>
        <w:tc>
          <w:tcPr>
            <w:tcW w:w="10500" w:type="dxa"/>
            <w:gridSpan w:val="12"/>
            <w:vAlign w:val="bottom"/>
          </w:tcPr>
          <w:p w:rsidR="00C62E53" w:rsidRDefault="00384EA1">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lastRenderedPageBreak/>
              <w:t>政府性基金预算财政拨款收入支出决算表</w:t>
            </w:r>
          </w:p>
        </w:tc>
      </w:tr>
      <w:tr w:rsidR="00C62E53">
        <w:trPr>
          <w:trHeight w:val="285"/>
        </w:trPr>
        <w:tc>
          <w:tcPr>
            <w:tcW w:w="1591" w:type="dxa"/>
            <w:gridSpan w:val="2"/>
            <w:vAlign w:val="center"/>
          </w:tcPr>
          <w:p w:rsidR="00C62E53" w:rsidRDefault="00C62E53">
            <w:pPr>
              <w:rPr>
                <w:rFonts w:ascii="宋体" w:cs="宋体"/>
                <w:color w:val="000000"/>
                <w:sz w:val="16"/>
                <w:szCs w:val="16"/>
              </w:rPr>
            </w:pPr>
          </w:p>
        </w:tc>
        <w:tc>
          <w:tcPr>
            <w:tcW w:w="1436" w:type="dxa"/>
            <w:vAlign w:val="center"/>
          </w:tcPr>
          <w:p w:rsidR="00C62E53" w:rsidRDefault="00C62E53">
            <w:pPr>
              <w:rPr>
                <w:rFonts w:ascii="宋体" w:cs="宋体"/>
                <w:color w:val="000000"/>
                <w:sz w:val="16"/>
                <w:szCs w:val="16"/>
              </w:rPr>
            </w:pPr>
          </w:p>
        </w:tc>
        <w:tc>
          <w:tcPr>
            <w:tcW w:w="1166" w:type="dxa"/>
            <w:vAlign w:val="center"/>
          </w:tcPr>
          <w:p w:rsidR="00C62E53" w:rsidRDefault="00C62E53">
            <w:pPr>
              <w:rPr>
                <w:rFonts w:ascii="宋体" w:cs="宋体"/>
                <w:color w:val="000000"/>
                <w:sz w:val="16"/>
                <w:szCs w:val="16"/>
              </w:rPr>
            </w:pPr>
          </w:p>
        </w:tc>
        <w:tc>
          <w:tcPr>
            <w:tcW w:w="1297" w:type="dxa"/>
            <w:gridSpan w:val="2"/>
            <w:vAlign w:val="center"/>
          </w:tcPr>
          <w:p w:rsidR="00C62E53" w:rsidRDefault="00C62E53">
            <w:pPr>
              <w:rPr>
                <w:rFonts w:ascii="宋体" w:cs="宋体"/>
                <w:color w:val="000000"/>
                <w:sz w:val="16"/>
                <w:szCs w:val="16"/>
              </w:rPr>
            </w:pPr>
          </w:p>
        </w:tc>
        <w:tc>
          <w:tcPr>
            <w:tcW w:w="751" w:type="dxa"/>
            <w:vAlign w:val="center"/>
          </w:tcPr>
          <w:p w:rsidR="00C62E53" w:rsidRDefault="00C62E53">
            <w:pPr>
              <w:rPr>
                <w:rFonts w:ascii="宋体" w:cs="宋体"/>
                <w:color w:val="000000"/>
                <w:sz w:val="16"/>
                <w:szCs w:val="16"/>
              </w:rPr>
            </w:pPr>
          </w:p>
        </w:tc>
        <w:tc>
          <w:tcPr>
            <w:tcW w:w="999" w:type="dxa"/>
            <w:gridSpan w:val="2"/>
            <w:vAlign w:val="center"/>
          </w:tcPr>
          <w:p w:rsidR="00C62E53" w:rsidRDefault="00C62E53">
            <w:pPr>
              <w:rPr>
                <w:rFonts w:ascii="宋体" w:cs="宋体"/>
                <w:color w:val="000000"/>
                <w:sz w:val="16"/>
                <w:szCs w:val="16"/>
              </w:rPr>
            </w:pPr>
          </w:p>
        </w:tc>
        <w:tc>
          <w:tcPr>
            <w:tcW w:w="2000" w:type="dxa"/>
            <w:gridSpan w:val="2"/>
            <w:vAlign w:val="center"/>
          </w:tcPr>
          <w:p w:rsidR="00C62E53" w:rsidRDefault="00C62E53">
            <w:pPr>
              <w:rPr>
                <w:rFonts w:ascii="宋体" w:cs="宋体"/>
                <w:color w:val="000000"/>
                <w:sz w:val="16"/>
                <w:szCs w:val="16"/>
              </w:rPr>
            </w:pPr>
          </w:p>
        </w:tc>
        <w:tc>
          <w:tcPr>
            <w:tcW w:w="1260" w:type="dxa"/>
            <w:vAlign w:val="center"/>
          </w:tcPr>
          <w:p w:rsidR="00C62E53" w:rsidRDefault="00384EA1">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08</w:t>
            </w:r>
            <w:r>
              <w:rPr>
                <w:rFonts w:ascii="宋体" w:hAnsi="宋体" w:cs="宋体" w:hint="eastAsia"/>
                <w:color w:val="000000"/>
                <w:kern w:val="0"/>
                <w:sz w:val="16"/>
                <w:szCs w:val="16"/>
              </w:rPr>
              <w:t>表</w:t>
            </w:r>
          </w:p>
        </w:tc>
      </w:tr>
      <w:tr w:rsidR="00C62E53">
        <w:trPr>
          <w:trHeight w:val="270"/>
        </w:trPr>
        <w:tc>
          <w:tcPr>
            <w:tcW w:w="1591" w:type="dxa"/>
            <w:gridSpan w:val="2"/>
            <w:vAlign w:val="center"/>
          </w:tcPr>
          <w:p w:rsidR="00C62E53" w:rsidRDefault="00C62E53">
            <w:pPr>
              <w:rPr>
                <w:rFonts w:ascii="宋体" w:cs="宋体"/>
                <w:color w:val="000000"/>
                <w:sz w:val="16"/>
                <w:szCs w:val="16"/>
              </w:rPr>
            </w:pPr>
          </w:p>
        </w:tc>
        <w:tc>
          <w:tcPr>
            <w:tcW w:w="1436" w:type="dxa"/>
            <w:vAlign w:val="center"/>
          </w:tcPr>
          <w:p w:rsidR="00C62E53" w:rsidRDefault="00C62E53">
            <w:pPr>
              <w:rPr>
                <w:rFonts w:ascii="宋体" w:cs="宋体"/>
                <w:color w:val="000000"/>
                <w:sz w:val="16"/>
                <w:szCs w:val="16"/>
              </w:rPr>
            </w:pPr>
          </w:p>
        </w:tc>
        <w:tc>
          <w:tcPr>
            <w:tcW w:w="1166" w:type="dxa"/>
            <w:vAlign w:val="center"/>
          </w:tcPr>
          <w:p w:rsidR="00C62E53" w:rsidRDefault="00C62E53">
            <w:pPr>
              <w:rPr>
                <w:rFonts w:ascii="宋体" w:cs="宋体"/>
                <w:color w:val="000000"/>
                <w:sz w:val="16"/>
                <w:szCs w:val="16"/>
              </w:rPr>
            </w:pPr>
          </w:p>
        </w:tc>
        <w:tc>
          <w:tcPr>
            <w:tcW w:w="1297" w:type="dxa"/>
            <w:gridSpan w:val="2"/>
            <w:vAlign w:val="center"/>
          </w:tcPr>
          <w:p w:rsidR="00C62E53" w:rsidRDefault="00C62E53">
            <w:pPr>
              <w:rPr>
                <w:rFonts w:ascii="宋体" w:cs="宋体"/>
                <w:color w:val="000000"/>
                <w:sz w:val="16"/>
                <w:szCs w:val="16"/>
              </w:rPr>
            </w:pPr>
          </w:p>
        </w:tc>
        <w:tc>
          <w:tcPr>
            <w:tcW w:w="751" w:type="dxa"/>
            <w:vAlign w:val="center"/>
          </w:tcPr>
          <w:p w:rsidR="00C62E53" w:rsidRDefault="00C62E53">
            <w:pPr>
              <w:rPr>
                <w:rFonts w:ascii="宋体" w:cs="宋体"/>
                <w:color w:val="000000"/>
                <w:sz w:val="16"/>
                <w:szCs w:val="16"/>
              </w:rPr>
            </w:pPr>
          </w:p>
        </w:tc>
        <w:tc>
          <w:tcPr>
            <w:tcW w:w="999" w:type="dxa"/>
            <w:gridSpan w:val="2"/>
            <w:vAlign w:val="center"/>
          </w:tcPr>
          <w:p w:rsidR="00C62E53" w:rsidRDefault="00C62E53">
            <w:pPr>
              <w:rPr>
                <w:rFonts w:ascii="宋体" w:cs="宋体"/>
                <w:color w:val="000000"/>
                <w:sz w:val="16"/>
                <w:szCs w:val="16"/>
              </w:rPr>
            </w:pPr>
          </w:p>
        </w:tc>
        <w:tc>
          <w:tcPr>
            <w:tcW w:w="2000" w:type="dxa"/>
            <w:gridSpan w:val="2"/>
            <w:vAlign w:val="center"/>
          </w:tcPr>
          <w:p w:rsidR="00C62E53" w:rsidRDefault="00C62E53">
            <w:pPr>
              <w:rPr>
                <w:rFonts w:ascii="宋体" w:cs="宋体"/>
                <w:color w:val="000000"/>
                <w:sz w:val="16"/>
                <w:szCs w:val="16"/>
              </w:rPr>
            </w:pPr>
          </w:p>
        </w:tc>
        <w:tc>
          <w:tcPr>
            <w:tcW w:w="1260" w:type="dxa"/>
            <w:vAlign w:val="center"/>
          </w:tcPr>
          <w:p w:rsidR="00C62E53" w:rsidRDefault="00384EA1">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C62E53">
        <w:trPr>
          <w:trHeight w:val="285"/>
        </w:trPr>
        <w:tc>
          <w:tcPr>
            <w:tcW w:w="3027" w:type="dxa"/>
            <w:gridSpan w:val="3"/>
            <w:tcBorders>
              <w:top w:val="single" w:sz="12" w:space="0" w:color="000000"/>
              <w:left w:val="single" w:sz="12"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1231" w:type="dxa"/>
            <w:gridSpan w:val="2"/>
            <w:vMerge w:val="restart"/>
            <w:tcBorders>
              <w:top w:val="single" w:sz="12"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年初结转和结余</w:t>
            </w:r>
          </w:p>
        </w:tc>
        <w:tc>
          <w:tcPr>
            <w:tcW w:w="1232" w:type="dxa"/>
            <w:vMerge w:val="restart"/>
            <w:tcBorders>
              <w:top w:val="single" w:sz="12"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w:t>
            </w:r>
          </w:p>
        </w:tc>
        <w:tc>
          <w:tcPr>
            <w:tcW w:w="3750" w:type="dxa"/>
            <w:gridSpan w:val="5"/>
            <w:tcBorders>
              <w:top w:val="single" w:sz="12"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w:t>
            </w:r>
          </w:p>
        </w:tc>
        <w:tc>
          <w:tcPr>
            <w:tcW w:w="1260" w:type="dxa"/>
            <w:vMerge w:val="restart"/>
            <w:tcBorders>
              <w:top w:val="single" w:sz="12" w:space="0" w:color="000000"/>
              <w:left w:val="single" w:sz="4" w:space="0" w:color="000000"/>
              <w:bottom w:val="single" w:sz="4" w:space="0" w:color="000000"/>
              <w:right w:val="single" w:sz="12"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年末结转和结余</w:t>
            </w:r>
          </w:p>
        </w:tc>
      </w:tr>
      <w:tr w:rsidR="00C62E53">
        <w:trPr>
          <w:trHeight w:val="420"/>
        </w:trPr>
        <w:tc>
          <w:tcPr>
            <w:tcW w:w="70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231" w:type="dxa"/>
            <w:gridSpan w:val="2"/>
            <w:vMerge/>
            <w:tcBorders>
              <w:top w:val="single" w:sz="12" w:space="0" w:color="000000"/>
              <w:left w:val="single" w:sz="4" w:space="0" w:color="000000"/>
              <w:bottom w:val="single" w:sz="4" w:space="0" w:color="000000"/>
              <w:right w:val="single" w:sz="4" w:space="0" w:color="000000"/>
            </w:tcBorders>
            <w:vAlign w:val="center"/>
          </w:tcPr>
          <w:p w:rsidR="00C62E53" w:rsidRDefault="00C62E53">
            <w:pPr>
              <w:jc w:val="center"/>
              <w:rPr>
                <w:rFonts w:ascii="宋体" w:cs="宋体"/>
                <w:b/>
                <w:color w:val="000000"/>
                <w:sz w:val="16"/>
                <w:szCs w:val="16"/>
              </w:rPr>
            </w:pPr>
          </w:p>
        </w:tc>
        <w:tc>
          <w:tcPr>
            <w:tcW w:w="1232" w:type="dxa"/>
            <w:vMerge/>
            <w:tcBorders>
              <w:top w:val="single" w:sz="12" w:space="0" w:color="000000"/>
              <w:left w:val="single" w:sz="4" w:space="0" w:color="000000"/>
              <w:bottom w:val="single" w:sz="4" w:space="0" w:color="000000"/>
              <w:right w:val="single" w:sz="4" w:space="0" w:color="000000"/>
            </w:tcBorders>
            <w:vAlign w:val="center"/>
          </w:tcPr>
          <w:p w:rsidR="00C62E53" w:rsidRDefault="00C62E53">
            <w:pPr>
              <w:jc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基本支出</w:t>
            </w:r>
          </w:p>
        </w:tc>
        <w:tc>
          <w:tcPr>
            <w:tcW w:w="125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项目支出</w:t>
            </w:r>
          </w:p>
        </w:tc>
        <w:tc>
          <w:tcPr>
            <w:tcW w:w="1260" w:type="dxa"/>
            <w:vMerge/>
            <w:tcBorders>
              <w:top w:val="single" w:sz="12" w:space="0" w:color="000000"/>
              <w:left w:val="single" w:sz="4" w:space="0" w:color="000000"/>
              <w:bottom w:val="single" w:sz="4" w:space="0" w:color="000000"/>
              <w:right w:val="single" w:sz="12" w:space="0" w:color="000000"/>
            </w:tcBorders>
            <w:vAlign w:val="center"/>
          </w:tcPr>
          <w:p w:rsidR="00C62E53" w:rsidRDefault="00C62E53">
            <w:pPr>
              <w:jc w:val="center"/>
              <w:rPr>
                <w:rFonts w:ascii="宋体" w:cs="宋体"/>
                <w:b/>
                <w:color w:val="000000"/>
                <w:sz w:val="16"/>
                <w:szCs w:val="16"/>
              </w:rPr>
            </w:pPr>
          </w:p>
        </w:tc>
      </w:tr>
      <w:tr w:rsidR="00C62E53">
        <w:trPr>
          <w:trHeight w:val="285"/>
        </w:trPr>
        <w:tc>
          <w:tcPr>
            <w:tcW w:w="3027" w:type="dxa"/>
            <w:gridSpan w:val="3"/>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32"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5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6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rsidR="00C62E53">
        <w:trPr>
          <w:trHeight w:val="285"/>
        </w:trPr>
        <w:tc>
          <w:tcPr>
            <w:tcW w:w="3027" w:type="dxa"/>
            <w:gridSpan w:val="3"/>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rsidR="00C62E53">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b/>
                <w:color w:val="000000"/>
                <w:sz w:val="16"/>
                <w:szCs w:val="16"/>
              </w:rPr>
            </w:pPr>
            <w:r>
              <w:rPr>
                <w:rFonts w:ascii="宋体" w:hAnsi="宋体" w:cs="宋体"/>
                <w:b/>
                <w:color w:val="000000"/>
                <w:kern w:val="0"/>
                <w:sz w:val="16"/>
                <w:szCs w:val="16"/>
              </w:rPr>
              <w:t>207</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文化体育与传媒支出</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rsidR="00C62E53">
        <w:trPr>
          <w:trHeight w:val="420"/>
        </w:trPr>
        <w:tc>
          <w:tcPr>
            <w:tcW w:w="70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20707</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国家电影事业发展专项资金及对应专项债务收入安排的支出</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2070701</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资助国产影片放映</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2070702</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资助城市影院</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2070703</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资助少数民族电影译制</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420"/>
        </w:trPr>
        <w:tc>
          <w:tcPr>
            <w:tcW w:w="70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2070799</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其他国家电影事业发展专项资金支出</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b/>
                <w:color w:val="000000"/>
                <w:sz w:val="16"/>
                <w:szCs w:val="16"/>
              </w:rPr>
            </w:pPr>
            <w:r>
              <w:rPr>
                <w:rFonts w:ascii="宋体" w:hAnsi="宋体" w:cs="宋体"/>
                <w:b/>
                <w:color w:val="000000"/>
                <w:kern w:val="0"/>
                <w:sz w:val="16"/>
                <w:szCs w:val="16"/>
              </w:rPr>
              <w:t>208</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社会保障和就业支出</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rsidR="00C62E53">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color w:val="000000"/>
                <w:kern w:val="0"/>
                <w:sz w:val="16"/>
                <w:szCs w:val="16"/>
              </w:rPr>
              <w:t>20822</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大中型水库移民后期扶持基金支出</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12" w:space="0" w:color="000000"/>
            </w:tcBorders>
            <w:vAlign w:val="center"/>
          </w:tcPr>
          <w:p w:rsidR="00C62E53" w:rsidRDefault="00384EA1">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C62E53">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widowControl/>
              <w:jc w:val="left"/>
              <w:textAlignment w:val="center"/>
              <w:rPr>
                <w:rFonts w:ascii="宋体" w:cs="宋体"/>
                <w:color w:val="000000"/>
                <w:kern w:val="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widowControl/>
              <w:jc w:val="right"/>
              <w:textAlignment w:val="center"/>
              <w:rPr>
                <w:rFonts w:asci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C62E53" w:rsidRDefault="00C62E53">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widowControl/>
              <w:jc w:val="right"/>
              <w:textAlignment w:val="center"/>
              <w:rPr>
                <w:rFonts w:ascii="宋体" w:cs="宋体"/>
                <w:color w:val="000000"/>
                <w:kern w:val="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C62E53" w:rsidRDefault="00C62E53">
            <w:pPr>
              <w:widowControl/>
              <w:jc w:val="right"/>
              <w:textAlignment w:val="center"/>
              <w:rPr>
                <w:rFonts w:ascii="宋体" w:cs="宋体"/>
                <w:color w:val="000000"/>
                <w:kern w:val="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C62E53" w:rsidRDefault="00C62E53">
            <w:pPr>
              <w:widowControl/>
              <w:jc w:val="right"/>
              <w:textAlignment w:val="center"/>
              <w:rPr>
                <w:rFonts w:ascii="宋体" w:cs="宋体"/>
                <w:color w:val="000000"/>
                <w:kern w:val="0"/>
                <w:sz w:val="16"/>
                <w:szCs w:val="16"/>
              </w:rPr>
            </w:pPr>
          </w:p>
        </w:tc>
      </w:tr>
      <w:tr w:rsidR="00C62E53">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widowControl/>
              <w:jc w:val="left"/>
              <w:textAlignment w:val="center"/>
              <w:rPr>
                <w:rFonts w:ascii="宋体" w:cs="宋体"/>
                <w:color w:val="000000"/>
                <w:kern w:val="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widowControl/>
              <w:jc w:val="right"/>
              <w:textAlignment w:val="center"/>
              <w:rPr>
                <w:rFonts w:asci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C62E53" w:rsidRDefault="00C62E53">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widowControl/>
              <w:jc w:val="right"/>
              <w:textAlignment w:val="center"/>
              <w:rPr>
                <w:rFonts w:ascii="宋体" w:cs="宋体"/>
                <w:color w:val="000000"/>
                <w:kern w:val="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C62E53" w:rsidRDefault="00C62E53">
            <w:pPr>
              <w:widowControl/>
              <w:jc w:val="right"/>
              <w:textAlignment w:val="center"/>
              <w:rPr>
                <w:rFonts w:ascii="宋体" w:cs="宋体"/>
                <w:color w:val="000000"/>
                <w:kern w:val="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C62E53" w:rsidRDefault="00C62E53">
            <w:pPr>
              <w:widowControl/>
              <w:jc w:val="right"/>
              <w:textAlignment w:val="center"/>
              <w:rPr>
                <w:rFonts w:ascii="宋体" w:cs="宋体"/>
                <w:color w:val="000000"/>
                <w:kern w:val="0"/>
                <w:sz w:val="16"/>
                <w:szCs w:val="16"/>
              </w:rPr>
            </w:pPr>
          </w:p>
        </w:tc>
      </w:tr>
      <w:tr w:rsidR="00C62E53">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C62E53" w:rsidRDefault="00384EA1">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widowControl/>
              <w:jc w:val="left"/>
              <w:textAlignment w:val="center"/>
              <w:rPr>
                <w:rFonts w:ascii="宋体" w:cs="宋体"/>
                <w:color w:val="000000"/>
                <w:kern w:val="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widowControl/>
              <w:jc w:val="right"/>
              <w:textAlignment w:val="center"/>
              <w:rPr>
                <w:rFonts w:asci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C62E53" w:rsidRDefault="00C62E53">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C62E53" w:rsidRDefault="00C62E53">
            <w:pPr>
              <w:widowControl/>
              <w:jc w:val="right"/>
              <w:textAlignment w:val="center"/>
              <w:rPr>
                <w:rFonts w:ascii="宋体" w:cs="宋体"/>
                <w:color w:val="000000"/>
                <w:kern w:val="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C62E53" w:rsidRDefault="00C62E53">
            <w:pPr>
              <w:widowControl/>
              <w:jc w:val="right"/>
              <w:textAlignment w:val="center"/>
              <w:rPr>
                <w:rFonts w:ascii="宋体" w:cs="宋体"/>
                <w:color w:val="000000"/>
                <w:kern w:val="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C62E53" w:rsidRDefault="00C62E53">
            <w:pPr>
              <w:widowControl/>
              <w:jc w:val="right"/>
              <w:textAlignment w:val="center"/>
              <w:rPr>
                <w:rFonts w:ascii="宋体" w:cs="宋体"/>
                <w:color w:val="000000"/>
                <w:kern w:val="0"/>
                <w:sz w:val="16"/>
                <w:szCs w:val="16"/>
              </w:rPr>
            </w:pPr>
          </w:p>
        </w:tc>
      </w:tr>
      <w:tr w:rsidR="00C62E53">
        <w:trPr>
          <w:trHeight w:val="270"/>
        </w:trPr>
        <w:tc>
          <w:tcPr>
            <w:tcW w:w="705" w:type="dxa"/>
            <w:tcBorders>
              <w:top w:val="single" w:sz="4" w:space="0" w:color="000000"/>
              <w:left w:val="single" w:sz="12" w:space="0" w:color="000000"/>
              <w:bottom w:val="single" w:sz="12" w:space="0" w:color="000000"/>
              <w:right w:val="single" w:sz="4" w:space="0" w:color="000000"/>
            </w:tcBorders>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12" w:space="0" w:color="000000"/>
              <w:right w:val="single" w:sz="4" w:space="0" w:color="000000"/>
            </w:tcBorders>
            <w:vAlign w:val="center"/>
          </w:tcPr>
          <w:p w:rsidR="00C62E53" w:rsidRDefault="00C62E53">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12" w:space="0" w:color="000000"/>
              <w:right w:val="single" w:sz="4" w:space="0" w:color="000000"/>
            </w:tcBorders>
            <w:vAlign w:val="center"/>
          </w:tcPr>
          <w:p w:rsidR="00C62E53" w:rsidRDefault="00C62E53">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12" w:space="0" w:color="000000"/>
              <w:right w:val="single" w:sz="4" w:space="0" w:color="000000"/>
            </w:tcBorders>
            <w:vAlign w:val="center"/>
          </w:tcPr>
          <w:p w:rsidR="00C62E53" w:rsidRDefault="00C62E53">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12" w:space="0" w:color="000000"/>
              <w:right w:val="single" w:sz="4" w:space="0" w:color="000000"/>
            </w:tcBorders>
            <w:vAlign w:val="center"/>
          </w:tcPr>
          <w:p w:rsidR="00C62E53" w:rsidRDefault="00C62E53">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12" w:space="0" w:color="000000"/>
              <w:right w:val="single" w:sz="4" w:space="0" w:color="000000"/>
            </w:tcBorders>
            <w:vAlign w:val="center"/>
          </w:tcPr>
          <w:p w:rsidR="00C62E53" w:rsidRDefault="00C62E53">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12" w:space="0" w:color="000000"/>
              <w:right w:val="single" w:sz="4" w:space="0" w:color="000000"/>
            </w:tcBorders>
            <w:vAlign w:val="center"/>
          </w:tcPr>
          <w:p w:rsidR="00C62E53" w:rsidRDefault="00C62E53">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12" w:space="0" w:color="000000"/>
              <w:right w:val="single" w:sz="12" w:space="0" w:color="000000"/>
            </w:tcBorders>
            <w:vAlign w:val="center"/>
          </w:tcPr>
          <w:p w:rsidR="00C62E53" w:rsidRDefault="00C62E53">
            <w:pPr>
              <w:widowControl/>
              <w:jc w:val="right"/>
              <w:textAlignment w:val="center"/>
              <w:rPr>
                <w:rFonts w:ascii="宋体" w:cs="宋体"/>
                <w:color w:val="000000"/>
                <w:sz w:val="16"/>
                <w:szCs w:val="16"/>
              </w:rPr>
            </w:pPr>
          </w:p>
        </w:tc>
      </w:tr>
      <w:tr w:rsidR="00C62E53">
        <w:trPr>
          <w:trHeight w:val="285"/>
        </w:trPr>
        <w:tc>
          <w:tcPr>
            <w:tcW w:w="10500" w:type="dxa"/>
            <w:gridSpan w:val="12"/>
            <w:vAlign w:val="center"/>
          </w:tcPr>
          <w:p w:rsidR="00C62E53" w:rsidRDefault="00384EA1">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注：本表反映部门本年度政府性基金预算财政拨款收入支出及结转和结余情况。</w:t>
            </w:r>
          </w:p>
        </w:tc>
      </w:tr>
      <w:tr w:rsidR="00C62E53">
        <w:trPr>
          <w:trHeight w:val="285"/>
        </w:trPr>
        <w:tc>
          <w:tcPr>
            <w:tcW w:w="10500" w:type="dxa"/>
            <w:gridSpan w:val="12"/>
            <w:vAlign w:val="center"/>
          </w:tcPr>
          <w:p w:rsidR="00C62E53" w:rsidRDefault="00384EA1">
            <w:pPr>
              <w:widowControl/>
              <w:jc w:val="left"/>
              <w:textAlignment w:val="center"/>
              <w:rPr>
                <w:rFonts w:ascii="宋体" w:cs="宋体"/>
                <w:b/>
                <w:color w:val="FF0000"/>
                <w:sz w:val="20"/>
                <w:szCs w:val="20"/>
              </w:rPr>
            </w:pPr>
            <w:r>
              <w:rPr>
                <w:rFonts w:ascii="宋体" w:hAnsi="宋体" w:cs="宋体" w:hint="eastAsia"/>
                <w:b/>
                <w:color w:val="FF0000"/>
                <w:kern w:val="0"/>
                <w:sz w:val="20"/>
                <w:szCs w:val="20"/>
              </w:rPr>
              <w:t>说明：市人大常委会</w:t>
            </w:r>
            <w:r>
              <w:rPr>
                <w:rFonts w:ascii="宋体" w:hAnsi="宋体" w:cs="宋体" w:hint="eastAsia"/>
                <w:b/>
                <w:color w:val="FF0000"/>
                <w:kern w:val="0"/>
                <w:sz w:val="20"/>
                <w:szCs w:val="20"/>
              </w:rPr>
              <w:t>办公室</w:t>
            </w:r>
            <w:r>
              <w:rPr>
                <w:rFonts w:ascii="宋体" w:hAnsi="宋体" w:cs="宋体" w:hint="eastAsia"/>
                <w:b/>
                <w:color w:val="FF0000"/>
                <w:kern w:val="0"/>
                <w:sz w:val="20"/>
                <w:szCs w:val="20"/>
              </w:rPr>
              <w:t>没有政府性基金收入，也没有使用政府性基金安排的支出，故本表无数据。</w:t>
            </w:r>
          </w:p>
        </w:tc>
      </w:tr>
    </w:tbl>
    <w:p w:rsidR="00C62E53" w:rsidRDefault="00C62E53">
      <w:pPr>
        <w:spacing w:line="360" w:lineRule="auto"/>
        <w:jc w:val="center"/>
        <w:rPr>
          <w:rFonts w:ascii="隶书" w:eastAsia="隶书" w:hAnsi="隶书" w:cs="隶书"/>
          <w:sz w:val="52"/>
          <w:szCs w:val="52"/>
        </w:rPr>
        <w:sectPr w:rsidR="00C62E53">
          <w:pgSz w:w="11906" w:h="16838"/>
          <w:pgMar w:top="1440" w:right="1531" w:bottom="1440" w:left="1587" w:header="850" w:footer="992" w:gutter="0"/>
          <w:pgNumType w:fmt="numberInDash"/>
          <w:cols w:space="0"/>
          <w:docGrid w:type="lines" w:linePitch="317"/>
        </w:sectPr>
      </w:pPr>
    </w:p>
    <w:p w:rsidR="00C62E53" w:rsidRDefault="00C62E53">
      <w:pPr>
        <w:jc w:val="left"/>
        <w:rPr>
          <w:rFonts w:ascii="黑体" w:eastAsia="黑体" w:hAnsi="黑体" w:cs="黑体"/>
          <w:sz w:val="32"/>
          <w:szCs w:val="32"/>
        </w:rPr>
      </w:pPr>
    </w:p>
    <w:p w:rsidR="00C62E53" w:rsidRDefault="00C62E53">
      <w:pPr>
        <w:jc w:val="left"/>
        <w:rPr>
          <w:rFonts w:ascii="黑体" w:eastAsia="黑体" w:hAnsi="黑体" w:cs="黑体"/>
          <w:sz w:val="32"/>
          <w:szCs w:val="32"/>
        </w:rPr>
      </w:pPr>
    </w:p>
    <w:p w:rsidR="00C62E53" w:rsidRDefault="00C62E53">
      <w:pPr>
        <w:jc w:val="left"/>
        <w:rPr>
          <w:rFonts w:ascii="黑体" w:eastAsia="黑体" w:hAnsi="黑体" w:cs="黑体"/>
          <w:sz w:val="32"/>
          <w:szCs w:val="32"/>
        </w:rPr>
      </w:pPr>
    </w:p>
    <w:p w:rsidR="00C62E53" w:rsidRDefault="00C62E53">
      <w:pPr>
        <w:jc w:val="left"/>
        <w:rPr>
          <w:rFonts w:ascii="黑体" w:eastAsia="黑体" w:hAnsi="黑体" w:cs="黑体"/>
          <w:sz w:val="32"/>
          <w:szCs w:val="32"/>
        </w:rPr>
      </w:pPr>
    </w:p>
    <w:p w:rsidR="00C62E53" w:rsidRDefault="00C62E53">
      <w:pPr>
        <w:jc w:val="left"/>
        <w:rPr>
          <w:rFonts w:ascii="黑体" w:eastAsia="黑体" w:hAnsi="黑体" w:cs="黑体"/>
          <w:sz w:val="32"/>
          <w:szCs w:val="32"/>
        </w:rPr>
      </w:pPr>
    </w:p>
    <w:p w:rsidR="00C62E53" w:rsidRDefault="00C62E53">
      <w:pPr>
        <w:jc w:val="left"/>
        <w:rPr>
          <w:rFonts w:ascii="黑体" w:eastAsia="黑体" w:hAnsi="黑体" w:cs="黑体"/>
          <w:sz w:val="32"/>
          <w:szCs w:val="32"/>
        </w:rPr>
      </w:pPr>
    </w:p>
    <w:p w:rsidR="00C62E53" w:rsidRDefault="00C62E53">
      <w:pPr>
        <w:jc w:val="left"/>
        <w:rPr>
          <w:rFonts w:ascii="黑体" w:eastAsia="黑体" w:hAnsi="黑体" w:cs="黑体"/>
          <w:sz w:val="32"/>
          <w:szCs w:val="32"/>
        </w:rPr>
      </w:pPr>
    </w:p>
    <w:p w:rsidR="00C62E53" w:rsidRDefault="00384EA1">
      <w:pPr>
        <w:jc w:val="center"/>
        <w:outlineLvl w:val="0"/>
        <w:rPr>
          <w:rFonts w:ascii="隶书" w:eastAsia="隶书" w:hAnsi="隶书" w:cs="隶书"/>
          <w:sz w:val="48"/>
          <w:szCs w:val="48"/>
        </w:rPr>
      </w:pPr>
      <w:r>
        <w:rPr>
          <w:rFonts w:ascii="隶书" w:eastAsia="隶书" w:hAnsi="隶书" w:cs="隶书" w:hint="eastAsia"/>
          <w:sz w:val="48"/>
          <w:szCs w:val="48"/>
        </w:rPr>
        <w:t>第三部分</w:t>
      </w:r>
    </w:p>
    <w:p w:rsidR="00C62E53" w:rsidRDefault="00384EA1">
      <w:pPr>
        <w:jc w:val="center"/>
        <w:rPr>
          <w:rFonts w:ascii="隶书" w:eastAsia="隶书" w:hAnsi="隶书" w:cs="隶书"/>
          <w:sz w:val="48"/>
          <w:szCs w:val="48"/>
        </w:rPr>
      </w:pPr>
      <w:r>
        <w:rPr>
          <w:rFonts w:ascii="隶书" w:eastAsia="隶书" w:hAnsi="隶书" w:cs="隶书" w:hint="eastAsia"/>
          <w:sz w:val="48"/>
          <w:szCs w:val="48"/>
        </w:rPr>
        <w:t>漯河市人大常委会办公室</w:t>
      </w:r>
    </w:p>
    <w:p w:rsidR="00C62E53" w:rsidRDefault="00384EA1">
      <w:pPr>
        <w:jc w:val="center"/>
        <w:rPr>
          <w:rFonts w:ascii="隶书" w:eastAsia="隶书" w:hAnsi="隶书" w:cs="隶书"/>
          <w:sz w:val="48"/>
          <w:szCs w:val="48"/>
        </w:rPr>
        <w:sectPr w:rsidR="00C62E53">
          <w:pgSz w:w="11906" w:h="16838"/>
          <w:pgMar w:top="1440" w:right="1531" w:bottom="1440" w:left="1587" w:header="850" w:footer="992" w:gutter="0"/>
          <w:pgNumType w:fmt="numberInDash"/>
          <w:cols w:space="0"/>
          <w:docGrid w:type="lines" w:linePitch="317"/>
        </w:sectPr>
      </w:pPr>
      <w:r>
        <w:rPr>
          <w:rFonts w:ascii="隶书" w:eastAsia="隶书" w:hAnsi="隶书" w:cs="隶书"/>
          <w:sz w:val="48"/>
          <w:szCs w:val="48"/>
        </w:rPr>
        <w:t>2016</w:t>
      </w:r>
      <w:r>
        <w:rPr>
          <w:rFonts w:ascii="隶书" w:eastAsia="隶书" w:hAnsi="隶书" w:cs="隶书" w:hint="eastAsia"/>
          <w:sz w:val="48"/>
          <w:szCs w:val="48"/>
        </w:rPr>
        <w:t>年度部门决算情况说明</w:t>
      </w:r>
    </w:p>
    <w:p w:rsidR="00C62E53" w:rsidRDefault="00384EA1">
      <w:pPr>
        <w:numPr>
          <w:ilvl w:val="0"/>
          <w:numId w:val="5"/>
        </w:numPr>
        <w:adjustRightInd w:val="0"/>
        <w:snapToGrid w:val="0"/>
        <w:spacing w:line="360" w:lineRule="auto"/>
        <w:ind w:firstLineChars="200" w:firstLine="640"/>
        <w:outlineLvl w:val="1"/>
        <w:rPr>
          <w:rFonts w:ascii="黑体" w:eastAsia="黑体" w:hAnsi="黑体"/>
          <w:sz w:val="32"/>
          <w:szCs w:val="32"/>
        </w:rPr>
      </w:pPr>
      <w:r>
        <w:rPr>
          <w:rFonts w:ascii="黑体" w:eastAsia="黑体" w:hAnsi="黑体" w:hint="eastAsia"/>
          <w:sz w:val="32"/>
          <w:szCs w:val="32"/>
        </w:rPr>
        <w:lastRenderedPageBreak/>
        <w:t>关于收入支出决算总体情况说明</w:t>
      </w:r>
    </w:p>
    <w:p w:rsidR="00C62E53" w:rsidRDefault="00384EA1">
      <w:pPr>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年度收入总计</w:t>
      </w:r>
      <w:r>
        <w:rPr>
          <w:rFonts w:ascii="仿宋_GB2312" w:eastAsia="仿宋_GB2312" w:hAnsi="宋体" w:cs="Courier New"/>
          <w:sz w:val="32"/>
          <w:szCs w:val="32"/>
        </w:rPr>
        <w:t>1950.7</w:t>
      </w:r>
      <w:r>
        <w:rPr>
          <w:rFonts w:ascii="仿宋_GB2312" w:eastAsia="仿宋_GB2312" w:hAnsi="宋体" w:cs="Courier New" w:hint="eastAsia"/>
          <w:sz w:val="32"/>
          <w:szCs w:val="32"/>
        </w:rPr>
        <w:t>万元，支出总计</w:t>
      </w:r>
      <w:r>
        <w:rPr>
          <w:rFonts w:ascii="仿宋_GB2312" w:eastAsia="仿宋_GB2312" w:hAnsi="宋体" w:cs="Courier New"/>
          <w:sz w:val="32"/>
          <w:szCs w:val="32"/>
        </w:rPr>
        <w:t>1950.7</w:t>
      </w:r>
      <w:r>
        <w:rPr>
          <w:rFonts w:ascii="仿宋_GB2312" w:eastAsia="仿宋_GB2312" w:hAnsi="宋体" w:cs="Courier New" w:hint="eastAsia"/>
          <w:sz w:val="32"/>
          <w:szCs w:val="32"/>
        </w:rPr>
        <w:t>万元，与</w:t>
      </w:r>
      <w:r>
        <w:rPr>
          <w:rFonts w:ascii="仿宋_GB2312" w:eastAsia="仿宋_GB2312" w:hAnsi="宋体" w:cs="Courier New"/>
          <w:sz w:val="32"/>
          <w:szCs w:val="32"/>
        </w:rPr>
        <w:t>2015</w:t>
      </w:r>
      <w:r>
        <w:rPr>
          <w:rFonts w:ascii="仿宋_GB2312" w:eastAsia="仿宋_GB2312" w:hAnsi="宋体" w:cs="Courier New" w:hint="eastAsia"/>
          <w:sz w:val="32"/>
          <w:szCs w:val="32"/>
        </w:rPr>
        <w:t>年相比，收、支总计各增加</w:t>
      </w:r>
      <w:r>
        <w:rPr>
          <w:rFonts w:ascii="仿宋_GB2312" w:eastAsia="仿宋_GB2312" w:hAnsi="宋体" w:cs="Courier New"/>
          <w:sz w:val="32"/>
          <w:szCs w:val="32"/>
        </w:rPr>
        <w:t>256.74</w:t>
      </w:r>
      <w:r>
        <w:rPr>
          <w:rFonts w:ascii="仿宋_GB2312" w:eastAsia="仿宋_GB2312" w:hAnsi="宋体" w:cs="Courier New" w:hint="eastAsia"/>
          <w:sz w:val="32"/>
          <w:szCs w:val="32"/>
        </w:rPr>
        <w:t>万元，增长</w:t>
      </w:r>
      <w:r>
        <w:rPr>
          <w:rFonts w:ascii="仿宋_GB2312" w:eastAsia="仿宋_GB2312" w:hAnsi="宋体" w:cs="Courier New"/>
          <w:sz w:val="32"/>
          <w:szCs w:val="32"/>
        </w:rPr>
        <w:t>15.16%</w:t>
      </w:r>
      <w:r>
        <w:rPr>
          <w:rFonts w:ascii="仿宋_GB2312" w:eastAsia="仿宋_GB2312" w:hAnsi="宋体" w:cs="Courier New" w:hint="eastAsia"/>
          <w:sz w:val="32"/>
          <w:szCs w:val="32"/>
        </w:rPr>
        <w:t>。</w:t>
      </w:r>
    </w:p>
    <w:p w:rsidR="00C62E53" w:rsidRDefault="00384EA1">
      <w:pPr>
        <w:numPr>
          <w:ilvl w:val="0"/>
          <w:numId w:val="5"/>
        </w:numPr>
        <w:adjustRightInd w:val="0"/>
        <w:snapToGrid w:val="0"/>
        <w:spacing w:line="360" w:lineRule="auto"/>
        <w:ind w:firstLineChars="200" w:firstLine="640"/>
        <w:outlineLvl w:val="1"/>
        <w:rPr>
          <w:rFonts w:ascii="黑体" w:eastAsia="黑体" w:hAnsi="黑体"/>
          <w:sz w:val="32"/>
          <w:szCs w:val="32"/>
        </w:rPr>
      </w:pPr>
      <w:r>
        <w:rPr>
          <w:rFonts w:ascii="黑体" w:eastAsia="黑体" w:hAnsi="黑体" w:hint="eastAsia"/>
          <w:sz w:val="32"/>
          <w:szCs w:val="32"/>
        </w:rPr>
        <w:t>关于收入决算情况说明</w:t>
      </w:r>
    </w:p>
    <w:p w:rsidR="00C62E53" w:rsidRDefault="00384EA1">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年度收入</w:t>
      </w:r>
      <w:r>
        <w:rPr>
          <w:rFonts w:ascii="仿宋_GB2312" w:eastAsia="仿宋_GB2312" w:hAnsi="宋体" w:cs="Courier New"/>
          <w:sz w:val="32"/>
          <w:szCs w:val="32"/>
        </w:rPr>
        <w:t>1611.36</w:t>
      </w:r>
      <w:r>
        <w:rPr>
          <w:rFonts w:ascii="仿宋_GB2312" w:eastAsia="仿宋_GB2312" w:hAnsi="宋体" w:cs="Courier New" w:hint="eastAsia"/>
          <w:sz w:val="32"/>
          <w:szCs w:val="32"/>
        </w:rPr>
        <w:t>万元，其中财政拨款收入</w:t>
      </w:r>
      <w:r>
        <w:rPr>
          <w:rFonts w:ascii="仿宋_GB2312" w:eastAsia="仿宋_GB2312" w:hAnsi="宋体" w:cs="Courier New"/>
          <w:sz w:val="32"/>
          <w:szCs w:val="32"/>
        </w:rPr>
        <w:t>1611.02</w:t>
      </w:r>
      <w:r>
        <w:rPr>
          <w:rFonts w:ascii="仿宋_GB2312" w:eastAsia="仿宋_GB2312" w:hAnsi="宋体" w:cs="Courier New" w:hint="eastAsia"/>
          <w:sz w:val="32"/>
          <w:szCs w:val="32"/>
        </w:rPr>
        <w:t>万元、占本年收入的</w:t>
      </w:r>
      <w:r>
        <w:rPr>
          <w:rFonts w:ascii="仿宋_GB2312" w:eastAsia="仿宋_GB2312" w:hAnsi="宋体" w:cs="Courier New"/>
          <w:sz w:val="32"/>
          <w:szCs w:val="32"/>
        </w:rPr>
        <w:t>99.98%</w:t>
      </w:r>
      <w:r>
        <w:rPr>
          <w:rFonts w:ascii="仿宋_GB2312" w:eastAsia="仿宋_GB2312" w:hAnsi="宋体" w:cs="Courier New" w:hint="eastAsia"/>
          <w:sz w:val="32"/>
          <w:szCs w:val="32"/>
        </w:rPr>
        <w:t>，其他收入</w:t>
      </w:r>
      <w:r>
        <w:rPr>
          <w:rFonts w:ascii="仿宋_GB2312" w:eastAsia="仿宋_GB2312" w:hAnsi="宋体" w:cs="Courier New"/>
          <w:sz w:val="32"/>
          <w:szCs w:val="32"/>
        </w:rPr>
        <w:t>0.34</w:t>
      </w:r>
      <w:r>
        <w:rPr>
          <w:rFonts w:ascii="仿宋_GB2312" w:eastAsia="仿宋_GB2312" w:hAnsi="宋体" w:cs="Courier New" w:hint="eastAsia"/>
          <w:sz w:val="32"/>
          <w:szCs w:val="32"/>
        </w:rPr>
        <w:t>万元、占本年收入的</w:t>
      </w:r>
      <w:r>
        <w:rPr>
          <w:rFonts w:ascii="仿宋_GB2312" w:eastAsia="仿宋_GB2312" w:hAnsi="宋体" w:cs="Courier New"/>
          <w:sz w:val="32"/>
          <w:szCs w:val="32"/>
        </w:rPr>
        <w:t>0.02%</w:t>
      </w:r>
      <w:r>
        <w:rPr>
          <w:rFonts w:ascii="仿宋_GB2312" w:eastAsia="仿宋_GB2312" w:hAnsi="宋体" w:cs="Courier New" w:hint="eastAsia"/>
          <w:sz w:val="32"/>
          <w:szCs w:val="32"/>
        </w:rPr>
        <w:t>。</w:t>
      </w:r>
    </w:p>
    <w:p w:rsidR="00C62E53" w:rsidRDefault="00384EA1">
      <w:pPr>
        <w:numPr>
          <w:ilvl w:val="0"/>
          <w:numId w:val="5"/>
        </w:numPr>
        <w:adjustRightInd w:val="0"/>
        <w:snapToGrid w:val="0"/>
        <w:spacing w:line="360" w:lineRule="auto"/>
        <w:ind w:firstLineChars="200" w:firstLine="640"/>
        <w:outlineLvl w:val="1"/>
        <w:rPr>
          <w:rFonts w:ascii="黑体" w:eastAsia="黑体" w:hAnsi="黑体"/>
          <w:sz w:val="32"/>
          <w:szCs w:val="32"/>
        </w:rPr>
      </w:pPr>
      <w:r>
        <w:rPr>
          <w:rFonts w:ascii="黑体" w:eastAsia="黑体" w:hAnsi="黑体" w:hint="eastAsia"/>
          <w:sz w:val="32"/>
          <w:szCs w:val="32"/>
        </w:rPr>
        <w:t>关于支出决算情况说明</w:t>
      </w:r>
    </w:p>
    <w:p w:rsidR="00C62E53" w:rsidRDefault="00384EA1">
      <w:pPr>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年度支出</w:t>
      </w:r>
      <w:r>
        <w:rPr>
          <w:rFonts w:ascii="仿宋_GB2312" w:eastAsia="仿宋_GB2312" w:hAnsi="宋体" w:cs="Courier New"/>
          <w:sz w:val="32"/>
          <w:szCs w:val="32"/>
        </w:rPr>
        <w:t>1327.72</w:t>
      </w:r>
      <w:r>
        <w:rPr>
          <w:rFonts w:ascii="仿宋_GB2312" w:eastAsia="仿宋_GB2312" w:hAnsi="宋体" w:cs="Courier New" w:hint="eastAsia"/>
          <w:sz w:val="32"/>
          <w:szCs w:val="32"/>
        </w:rPr>
        <w:t>万元，其中基本支出</w:t>
      </w:r>
      <w:r>
        <w:rPr>
          <w:rFonts w:ascii="仿宋_GB2312" w:eastAsia="仿宋_GB2312" w:hAnsi="宋体" w:cs="Courier New"/>
          <w:sz w:val="32"/>
          <w:szCs w:val="32"/>
        </w:rPr>
        <w:t>1014.71</w:t>
      </w:r>
      <w:r>
        <w:rPr>
          <w:rFonts w:ascii="仿宋_GB2312" w:eastAsia="仿宋_GB2312" w:hAnsi="宋体" w:cs="Courier New" w:hint="eastAsia"/>
          <w:sz w:val="32"/>
          <w:szCs w:val="32"/>
        </w:rPr>
        <w:t>万元、占总支出的</w:t>
      </w:r>
      <w:r>
        <w:rPr>
          <w:rFonts w:ascii="仿宋_GB2312" w:eastAsia="仿宋_GB2312" w:hAnsi="宋体" w:cs="Courier New"/>
          <w:sz w:val="32"/>
          <w:szCs w:val="32"/>
        </w:rPr>
        <w:t>76.42%</w:t>
      </w:r>
      <w:r>
        <w:rPr>
          <w:rFonts w:ascii="仿宋_GB2312" w:eastAsia="仿宋_GB2312" w:hAnsi="宋体" w:cs="Courier New" w:hint="eastAsia"/>
          <w:sz w:val="32"/>
          <w:szCs w:val="32"/>
        </w:rPr>
        <w:t>，项目支出</w:t>
      </w:r>
      <w:r>
        <w:rPr>
          <w:rFonts w:ascii="仿宋_GB2312" w:eastAsia="仿宋_GB2312" w:hAnsi="宋体" w:cs="Courier New"/>
          <w:sz w:val="32"/>
          <w:szCs w:val="32"/>
        </w:rPr>
        <w:t>313.01</w:t>
      </w:r>
      <w:r>
        <w:rPr>
          <w:rFonts w:ascii="仿宋_GB2312" w:eastAsia="仿宋_GB2312" w:hAnsi="宋体" w:cs="Courier New" w:hint="eastAsia"/>
          <w:sz w:val="32"/>
          <w:szCs w:val="32"/>
        </w:rPr>
        <w:t>万元、占总支出的</w:t>
      </w:r>
      <w:r>
        <w:rPr>
          <w:rFonts w:ascii="仿宋_GB2312" w:eastAsia="仿宋_GB2312" w:hAnsi="宋体" w:cs="Courier New"/>
          <w:sz w:val="32"/>
          <w:szCs w:val="32"/>
        </w:rPr>
        <w:t>23.58%</w:t>
      </w:r>
      <w:r>
        <w:rPr>
          <w:rFonts w:ascii="仿宋_GB2312" w:eastAsia="仿宋_GB2312" w:hAnsi="宋体" w:cs="Courier New" w:hint="eastAsia"/>
          <w:sz w:val="32"/>
          <w:szCs w:val="32"/>
        </w:rPr>
        <w:t>。</w:t>
      </w:r>
    </w:p>
    <w:p w:rsidR="00C62E53" w:rsidRDefault="00384EA1">
      <w:pPr>
        <w:numPr>
          <w:ilvl w:val="0"/>
          <w:numId w:val="5"/>
        </w:numPr>
        <w:adjustRightInd w:val="0"/>
        <w:snapToGrid w:val="0"/>
        <w:spacing w:line="360" w:lineRule="auto"/>
        <w:ind w:firstLineChars="200" w:firstLine="640"/>
        <w:outlineLvl w:val="1"/>
        <w:rPr>
          <w:rFonts w:ascii="黑体" w:eastAsia="黑体" w:hAnsi="黑体"/>
          <w:sz w:val="32"/>
          <w:szCs w:val="32"/>
        </w:rPr>
      </w:pPr>
      <w:r>
        <w:rPr>
          <w:rFonts w:ascii="黑体" w:eastAsia="黑体" w:hAnsi="黑体" w:hint="eastAsia"/>
          <w:sz w:val="32"/>
          <w:szCs w:val="32"/>
        </w:rPr>
        <w:t>关于财政拨款收入支出决算总体情况说明</w:t>
      </w:r>
    </w:p>
    <w:p w:rsidR="00C62E53" w:rsidRDefault="00384EA1">
      <w:pPr>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年财政拨款收支总决算</w:t>
      </w:r>
      <w:r>
        <w:rPr>
          <w:rFonts w:ascii="仿宋_GB2312" w:eastAsia="仿宋_GB2312" w:hAnsi="宋体" w:cs="Courier New"/>
          <w:sz w:val="32"/>
          <w:szCs w:val="32"/>
        </w:rPr>
        <w:t>1950.13</w:t>
      </w:r>
      <w:r>
        <w:rPr>
          <w:rFonts w:ascii="仿宋_GB2312" w:eastAsia="仿宋_GB2312" w:hAnsi="宋体" w:cs="Courier New" w:hint="eastAsia"/>
          <w:sz w:val="32"/>
          <w:szCs w:val="32"/>
        </w:rPr>
        <w:t>万元。与</w:t>
      </w:r>
      <w:r>
        <w:rPr>
          <w:rFonts w:ascii="仿宋_GB2312" w:eastAsia="仿宋_GB2312" w:hAnsi="宋体" w:cs="Courier New"/>
          <w:sz w:val="32"/>
          <w:szCs w:val="32"/>
        </w:rPr>
        <w:t>2015</w:t>
      </w:r>
      <w:r>
        <w:rPr>
          <w:rFonts w:ascii="仿宋_GB2312" w:eastAsia="仿宋_GB2312" w:hAnsi="宋体" w:cs="Courier New" w:hint="eastAsia"/>
          <w:sz w:val="32"/>
          <w:szCs w:val="32"/>
        </w:rPr>
        <w:t>年相比，财政拨款收、支总计各增加</w:t>
      </w:r>
      <w:r>
        <w:rPr>
          <w:rFonts w:ascii="仿宋_GB2312" w:eastAsia="仿宋_GB2312" w:hAnsi="宋体" w:cs="Courier New"/>
          <w:sz w:val="32"/>
          <w:szCs w:val="32"/>
        </w:rPr>
        <w:t>256.41</w:t>
      </w:r>
      <w:r>
        <w:rPr>
          <w:rFonts w:ascii="仿宋_GB2312" w:eastAsia="仿宋_GB2312" w:hAnsi="宋体" w:cs="Courier New" w:hint="eastAsia"/>
          <w:sz w:val="32"/>
          <w:szCs w:val="32"/>
        </w:rPr>
        <w:t>万元，增长</w:t>
      </w:r>
      <w:r>
        <w:rPr>
          <w:rFonts w:ascii="仿宋_GB2312" w:eastAsia="仿宋_GB2312" w:hAnsi="宋体" w:cs="Courier New"/>
          <w:sz w:val="32"/>
          <w:szCs w:val="32"/>
        </w:rPr>
        <w:t>15.14%</w:t>
      </w:r>
      <w:r>
        <w:rPr>
          <w:rFonts w:ascii="仿宋_GB2312" w:eastAsia="仿宋_GB2312" w:hAnsi="宋体" w:cs="Courier New" w:hint="eastAsia"/>
          <w:sz w:val="32"/>
          <w:szCs w:val="32"/>
        </w:rPr>
        <w:t>。</w:t>
      </w:r>
    </w:p>
    <w:p w:rsidR="00C62E53" w:rsidRDefault="00384EA1">
      <w:pPr>
        <w:numPr>
          <w:ilvl w:val="0"/>
          <w:numId w:val="5"/>
        </w:numPr>
        <w:adjustRightInd w:val="0"/>
        <w:snapToGrid w:val="0"/>
        <w:spacing w:line="360" w:lineRule="auto"/>
        <w:ind w:firstLineChars="200" w:firstLine="640"/>
        <w:outlineLvl w:val="1"/>
        <w:rPr>
          <w:rFonts w:ascii="黑体" w:eastAsia="黑体" w:hAnsi="黑体"/>
          <w:sz w:val="32"/>
          <w:szCs w:val="32"/>
        </w:rPr>
      </w:pPr>
      <w:r>
        <w:rPr>
          <w:rFonts w:ascii="黑体" w:eastAsia="黑体" w:hAnsi="黑体" w:hint="eastAsia"/>
          <w:sz w:val="32"/>
          <w:szCs w:val="32"/>
        </w:rPr>
        <w:t>关于一般公共预算财政拨款支出决算情况说明</w:t>
      </w:r>
    </w:p>
    <w:p w:rsidR="00C62E53" w:rsidRDefault="00384EA1">
      <w:pPr>
        <w:numPr>
          <w:ilvl w:val="0"/>
          <w:numId w:val="6"/>
        </w:numPr>
        <w:adjustRightInd w:val="0"/>
        <w:snapToGrid w:val="0"/>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财政拨款支出决算总体情况。</w:t>
      </w:r>
    </w:p>
    <w:p w:rsidR="00C62E53" w:rsidRDefault="00384EA1">
      <w:pPr>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年一般公共预算财政拨款支出</w:t>
      </w:r>
      <w:r>
        <w:rPr>
          <w:rFonts w:ascii="仿宋_GB2312" w:eastAsia="仿宋_GB2312" w:hAnsi="宋体" w:cs="Courier New"/>
          <w:sz w:val="32"/>
          <w:szCs w:val="32"/>
        </w:rPr>
        <w:t>1327.14</w:t>
      </w:r>
      <w:r>
        <w:rPr>
          <w:rFonts w:ascii="仿宋_GB2312" w:eastAsia="仿宋_GB2312" w:hAnsi="宋体" w:cs="Courier New" w:hint="eastAsia"/>
          <w:sz w:val="32"/>
          <w:szCs w:val="32"/>
        </w:rPr>
        <w:t>万元，占支出合计的</w:t>
      </w:r>
      <w:r>
        <w:rPr>
          <w:rFonts w:ascii="仿宋_GB2312" w:eastAsia="仿宋_GB2312" w:hAnsi="宋体" w:cs="Courier New"/>
          <w:sz w:val="32"/>
          <w:szCs w:val="32"/>
        </w:rPr>
        <w:t>99.96%</w:t>
      </w:r>
      <w:r>
        <w:rPr>
          <w:rFonts w:ascii="仿宋_GB2312" w:eastAsia="仿宋_GB2312" w:hAnsi="宋体" w:cs="Courier New" w:hint="eastAsia"/>
          <w:sz w:val="32"/>
          <w:szCs w:val="32"/>
        </w:rPr>
        <w:t>。与</w:t>
      </w:r>
      <w:r>
        <w:rPr>
          <w:rFonts w:ascii="仿宋_GB2312" w:eastAsia="仿宋_GB2312" w:hAnsi="宋体" w:cs="Courier New"/>
          <w:sz w:val="32"/>
          <w:szCs w:val="32"/>
        </w:rPr>
        <w:t>2015</w:t>
      </w:r>
      <w:r>
        <w:rPr>
          <w:rFonts w:ascii="仿宋_GB2312" w:eastAsia="仿宋_GB2312" w:hAnsi="宋体" w:cs="Courier New" w:hint="eastAsia"/>
          <w:sz w:val="32"/>
          <w:szCs w:val="32"/>
        </w:rPr>
        <w:t>年相比，一般公共预算财政拨款支出减少</w:t>
      </w:r>
      <w:r>
        <w:rPr>
          <w:rFonts w:ascii="仿宋_GB2312" w:eastAsia="仿宋_GB2312" w:hAnsi="宋体" w:cs="Courier New"/>
          <w:sz w:val="32"/>
          <w:szCs w:val="32"/>
        </w:rPr>
        <w:t>33.9</w:t>
      </w:r>
      <w:r>
        <w:rPr>
          <w:rFonts w:ascii="仿宋_GB2312" w:eastAsia="仿宋_GB2312" w:hAnsi="宋体" w:cs="Courier New" w:hint="eastAsia"/>
          <w:sz w:val="32"/>
          <w:szCs w:val="32"/>
        </w:rPr>
        <w:t>万元，下降</w:t>
      </w:r>
      <w:r>
        <w:rPr>
          <w:rFonts w:ascii="仿宋_GB2312" w:eastAsia="仿宋_GB2312" w:hAnsi="宋体" w:cs="Courier New"/>
          <w:sz w:val="32"/>
          <w:szCs w:val="32"/>
        </w:rPr>
        <w:t>2.49%</w:t>
      </w:r>
      <w:r>
        <w:rPr>
          <w:rFonts w:ascii="仿宋_GB2312" w:eastAsia="仿宋_GB2312" w:hAnsi="宋体" w:cs="Courier New" w:hint="eastAsia"/>
          <w:sz w:val="32"/>
          <w:szCs w:val="32"/>
        </w:rPr>
        <w:t>。</w:t>
      </w:r>
    </w:p>
    <w:p w:rsidR="00C62E53" w:rsidRDefault="00384EA1">
      <w:pPr>
        <w:numPr>
          <w:ilvl w:val="0"/>
          <w:numId w:val="6"/>
        </w:numPr>
        <w:adjustRightInd w:val="0"/>
        <w:snapToGrid w:val="0"/>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财政拨款支出决算结构情况。</w:t>
      </w:r>
    </w:p>
    <w:p w:rsidR="00C62E53" w:rsidRDefault="00384EA1">
      <w:pPr>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年度一般公共预算财政拨款支出</w:t>
      </w:r>
      <w:r>
        <w:rPr>
          <w:rFonts w:ascii="仿宋_GB2312" w:eastAsia="仿宋_GB2312" w:hAnsi="宋体" w:cs="Courier New"/>
          <w:sz w:val="32"/>
          <w:szCs w:val="32"/>
        </w:rPr>
        <w:t>1327.14</w:t>
      </w:r>
      <w:r>
        <w:rPr>
          <w:rFonts w:ascii="仿宋_GB2312" w:eastAsia="仿宋_GB2312" w:hAnsi="宋体" w:cs="Courier New" w:hint="eastAsia"/>
          <w:sz w:val="32"/>
          <w:szCs w:val="32"/>
        </w:rPr>
        <w:t>万元，主要用于以下方面：</w:t>
      </w:r>
      <w:r>
        <w:rPr>
          <w:rFonts w:ascii="仿宋_GB2312" w:eastAsia="仿宋_GB2312" w:hAnsi="宋体" w:cs="Courier New" w:hint="eastAsia"/>
          <w:b/>
          <w:bCs/>
          <w:sz w:val="32"/>
          <w:szCs w:val="32"/>
        </w:rPr>
        <w:t>一般公共服务（类）</w:t>
      </w:r>
      <w:r>
        <w:rPr>
          <w:rFonts w:ascii="仿宋_GB2312" w:eastAsia="仿宋_GB2312" w:hAnsi="宋体" w:cs="Courier New" w:hint="eastAsia"/>
          <w:sz w:val="32"/>
          <w:szCs w:val="32"/>
        </w:rPr>
        <w:t>支出</w:t>
      </w:r>
      <w:r>
        <w:rPr>
          <w:rFonts w:ascii="仿宋_GB2312" w:eastAsia="仿宋_GB2312" w:hAnsi="宋体" w:cs="Courier New"/>
          <w:sz w:val="32"/>
          <w:szCs w:val="32"/>
        </w:rPr>
        <w:t>936.43</w:t>
      </w:r>
      <w:r>
        <w:rPr>
          <w:rFonts w:ascii="仿宋_GB2312" w:eastAsia="仿宋_GB2312" w:hAnsi="宋体" w:cs="Courier New" w:hint="eastAsia"/>
          <w:sz w:val="32"/>
          <w:szCs w:val="32"/>
        </w:rPr>
        <w:t>万元，占</w:t>
      </w:r>
      <w:r>
        <w:rPr>
          <w:rFonts w:ascii="仿宋_GB2312" w:eastAsia="仿宋_GB2312" w:hAnsi="宋体" w:cs="Courier New"/>
          <w:sz w:val="32"/>
          <w:szCs w:val="32"/>
        </w:rPr>
        <w:t>70.56%</w:t>
      </w:r>
      <w:r>
        <w:rPr>
          <w:rFonts w:ascii="仿宋_GB2312" w:eastAsia="仿宋_GB2312" w:hAnsi="宋体" w:cs="Courier New" w:hint="eastAsia"/>
          <w:sz w:val="32"/>
          <w:szCs w:val="32"/>
        </w:rPr>
        <w:t>；</w:t>
      </w:r>
      <w:r>
        <w:rPr>
          <w:rFonts w:ascii="仿宋_GB2312" w:eastAsia="仿宋_GB2312" w:hAnsi="宋体" w:cs="Courier New" w:hint="eastAsia"/>
          <w:b/>
          <w:bCs/>
          <w:sz w:val="32"/>
          <w:szCs w:val="32"/>
        </w:rPr>
        <w:t>社会保障和就业（类）</w:t>
      </w:r>
      <w:r>
        <w:rPr>
          <w:rFonts w:ascii="仿宋_GB2312" w:eastAsia="仿宋_GB2312" w:hAnsi="宋体" w:cs="Courier New" w:hint="eastAsia"/>
          <w:sz w:val="32"/>
          <w:szCs w:val="32"/>
        </w:rPr>
        <w:t>支出</w:t>
      </w:r>
      <w:r>
        <w:rPr>
          <w:rFonts w:ascii="仿宋_GB2312" w:eastAsia="仿宋_GB2312" w:hAnsi="宋体" w:cs="Courier New"/>
          <w:sz w:val="32"/>
          <w:szCs w:val="32"/>
        </w:rPr>
        <w:t>303.13</w:t>
      </w:r>
      <w:r>
        <w:rPr>
          <w:rFonts w:ascii="仿宋_GB2312" w:eastAsia="仿宋_GB2312" w:hAnsi="宋体" w:cs="Courier New" w:hint="eastAsia"/>
          <w:sz w:val="32"/>
          <w:szCs w:val="32"/>
        </w:rPr>
        <w:t>万元，占</w:t>
      </w:r>
      <w:bookmarkStart w:id="1" w:name="OLE_LINK6"/>
      <w:r>
        <w:rPr>
          <w:rFonts w:ascii="仿宋_GB2312" w:eastAsia="仿宋_GB2312" w:hAnsi="宋体" w:cs="Courier New"/>
          <w:sz w:val="32"/>
          <w:szCs w:val="32"/>
        </w:rPr>
        <w:t>22.84%</w:t>
      </w:r>
      <w:bookmarkEnd w:id="1"/>
      <w:r>
        <w:rPr>
          <w:rFonts w:ascii="仿宋_GB2312" w:eastAsia="仿宋_GB2312" w:hAnsi="宋体" w:cs="Courier New" w:hint="eastAsia"/>
          <w:sz w:val="32"/>
          <w:szCs w:val="32"/>
        </w:rPr>
        <w:t>；</w:t>
      </w:r>
      <w:r>
        <w:rPr>
          <w:rFonts w:ascii="仿宋_GB2312" w:eastAsia="仿宋_GB2312" w:hAnsi="宋体" w:cs="Courier New" w:hint="eastAsia"/>
          <w:b/>
          <w:bCs/>
          <w:sz w:val="32"/>
          <w:szCs w:val="32"/>
        </w:rPr>
        <w:t>医疗卫生</w:t>
      </w:r>
      <w:r>
        <w:rPr>
          <w:rFonts w:ascii="仿宋_GB2312" w:eastAsia="仿宋_GB2312" w:hAnsi="宋体" w:cs="Courier New" w:hint="eastAsia"/>
          <w:b/>
          <w:bCs/>
          <w:sz w:val="32"/>
          <w:szCs w:val="32"/>
        </w:rPr>
        <w:lastRenderedPageBreak/>
        <w:t>与计划生育（类）</w:t>
      </w:r>
      <w:r>
        <w:rPr>
          <w:rFonts w:ascii="仿宋_GB2312" w:eastAsia="仿宋_GB2312" w:hAnsi="宋体" w:cs="Courier New" w:hint="eastAsia"/>
          <w:sz w:val="32"/>
          <w:szCs w:val="32"/>
        </w:rPr>
        <w:t>支出</w:t>
      </w:r>
      <w:r>
        <w:rPr>
          <w:rFonts w:ascii="仿宋_GB2312" w:eastAsia="仿宋_GB2312" w:hAnsi="宋体" w:cs="Courier New"/>
          <w:sz w:val="32"/>
          <w:szCs w:val="32"/>
        </w:rPr>
        <w:t>47.4</w:t>
      </w:r>
      <w:r>
        <w:rPr>
          <w:rFonts w:ascii="仿宋_GB2312" w:eastAsia="仿宋_GB2312" w:hAnsi="宋体" w:cs="Courier New" w:hint="eastAsia"/>
          <w:sz w:val="32"/>
          <w:szCs w:val="32"/>
        </w:rPr>
        <w:t>万元</w:t>
      </w:r>
      <w:bookmarkStart w:id="2" w:name="OLE_LINK7"/>
      <w:r>
        <w:rPr>
          <w:rFonts w:ascii="仿宋_GB2312" w:eastAsia="仿宋_GB2312" w:hAnsi="宋体" w:cs="Courier New" w:hint="eastAsia"/>
          <w:sz w:val="32"/>
          <w:szCs w:val="32"/>
        </w:rPr>
        <w:t>，占</w:t>
      </w:r>
      <w:r>
        <w:rPr>
          <w:rFonts w:ascii="仿宋_GB2312" w:eastAsia="仿宋_GB2312" w:hAnsi="宋体" w:cs="Courier New"/>
          <w:sz w:val="32"/>
          <w:szCs w:val="32"/>
        </w:rPr>
        <w:t>3.57%</w:t>
      </w:r>
      <w:bookmarkEnd w:id="2"/>
      <w:r>
        <w:rPr>
          <w:rFonts w:ascii="仿宋_GB2312" w:eastAsia="仿宋_GB2312" w:hAnsi="宋体" w:cs="Courier New" w:hint="eastAsia"/>
          <w:sz w:val="32"/>
          <w:szCs w:val="32"/>
        </w:rPr>
        <w:t>；</w:t>
      </w:r>
      <w:r>
        <w:rPr>
          <w:rFonts w:ascii="仿宋_GB2312" w:eastAsia="仿宋_GB2312" w:hAnsi="宋体" w:cs="Courier New" w:hint="eastAsia"/>
          <w:b/>
          <w:bCs/>
          <w:sz w:val="32"/>
          <w:szCs w:val="32"/>
        </w:rPr>
        <w:t>住房保障（类）</w:t>
      </w:r>
      <w:r>
        <w:rPr>
          <w:rFonts w:ascii="仿宋_GB2312" w:eastAsia="仿宋_GB2312" w:hAnsi="宋体" w:cs="Courier New" w:hint="eastAsia"/>
          <w:sz w:val="32"/>
          <w:szCs w:val="32"/>
        </w:rPr>
        <w:t>支出</w:t>
      </w:r>
      <w:r>
        <w:rPr>
          <w:rFonts w:ascii="仿宋_GB2312" w:eastAsia="仿宋_GB2312" w:hAnsi="宋体" w:cs="Courier New"/>
          <w:sz w:val="32"/>
          <w:szCs w:val="32"/>
        </w:rPr>
        <w:t>40.19</w:t>
      </w:r>
      <w:r>
        <w:rPr>
          <w:rFonts w:ascii="仿宋_GB2312" w:eastAsia="仿宋_GB2312" w:hAnsi="宋体" w:cs="Courier New" w:hint="eastAsia"/>
          <w:sz w:val="32"/>
          <w:szCs w:val="32"/>
        </w:rPr>
        <w:t>，占</w:t>
      </w:r>
      <w:r>
        <w:rPr>
          <w:rFonts w:ascii="仿宋_GB2312" w:eastAsia="仿宋_GB2312" w:hAnsi="宋体" w:cs="Courier New"/>
          <w:sz w:val="32"/>
          <w:szCs w:val="32"/>
        </w:rPr>
        <w:t>3.03%</w:t>
      </w:r>
      <w:r>
        <w:rPr>
          <w:rFonts w:ascii="仿宋_GB2312" w:eastAsia="仿宋_GB2312" w:hAnsi="宋体" w:cs="Courier New" w:hint="eastAsia"/>
          <w:sz w:val="32"/>
          <w:szCs w:val="32"/>
        </w:rPr>
        <w:t>。</w:t>
      </w:r>
    </w:p>
    <w:p w:rsidR="00C62E53" w:rsidRDefault="00384EA1">
      <w:pPr>
        <w:numPr>
          <w:ilvl w:val="0"/>
          <w:numId w:val="6"/>
        </w:numPr>
        <w:adjustRightInd w:val="0"/>
        <w:snapToGrid w:val="0"/>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财政拨款支出决算具体情况。</w:t>
      </w:r>
    </w:p>
    <w:p w:rsidR="00C62E53" w:rsidRDefault="00384EA1">
      <w:pPr>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年度一般公共预算财政拨款支出年初预算为</w:t>
      </w:r>
      <w:r>
        <w:rPr>
          <w:rFonts w:ascii="仿宋_GB2312" w:eastAsia="仿宋_GB2312" w:hAnsi="宋体" w:cs="Courier New"/>
          <w:sz w:val="32"/>
          <w:szCs w:val="32"/>
        </w:rPr>
        <w:t>1393.21</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1327.14</w:t>
      </w:r>
      <w:r>
        <w:rPr>
          <w:rFonts w:ascii="仿宋_GB2312" w:eastAsia="仿宋_GB2312" w:hAnsi="宋体" w:cs="Courier New" w:hint="eastAsia"/>
          <w:sz w:val="32"/>
          <w:szCs w:val="32"/>
        </w:rPr>
        <w:t>万元，完成年初预算的</w:t>
      </w:r>
      <w:r>
        <w:rPr>
          <w:rFonts w:ascii="仿宋_GB2312" w:eastAsia="仿宋_GB2312" w:hAnsi="宋体" w:cs="Courier New"/>
          <w:sz w:val="32"/>
          <w:szCs w:val="32"/>
        </w:rPr>
        <w:t>95.26%</w:t>
      </w:r>
      <w:r>
        <w:rPr>
          <w:rFonts w:ascii="仿宋_GB2312" w:eastAsia="仿宋_GB2312" w:hAnsi="宋体" w:cs="Courier New" w:hint="eastAsia"/>
          <w:sz w:val="32"/>
          <w:szCs w:val="32"/>
        </w:rPr>
        <w:t>。其中：</w:t>
      </w:r>
    </w:p>
    <w:p w:rsidR="00C62E53" w:rsidRDefault="00384EA1">
      <w:pPr>
        <w:numPr>
          <w:ilvl w:val="0"/>
          <w:numId w:val="7"/>
        </w:numPr>
        <w:tabs>
          <w:tab w:val="clear" w:pos="820"/>
          <w:tab w:val="left" w:pos="0"/>
        </w:tabs>
        <w:adjustRightInd w:val="0"/>
        <w:snapToGrid w:val="0"/>
        <w:spacing w:line="360" w:lineRule="auto"/>
        <w:ind w:left="0" w:firstLineChars="200" w:firstLine="643"/>
        <w:rPr>
          <w:rFonts w:ascii="仿宋_GB2312" w:eastAsia="仿宋_GB2312" w:hAnsi="宋体" w:cs="Courier New"/>
          <w:b/>
          <w:bCs/>
          <w:sz w:val="32"/>
          <w:szCs w:val="32"/>
        </w:rPr>
      </w:pPr>
      <w:r>
        <w:rPr>
          <w:rFonts w:ascii="仿宋_GB2312" w:eastAsia="仿宋_GB2312" w:hAnsi="宋体" w:hint="eastAsia"/>
          <w:b/>
          <w:bCs/>
          <w:sz w:val="32"/>
          <w:szCs w:val="32"/>
        </w:rPr>
        <w:t>一般公共服务（类）人大事务（款）行政运行（项）。</w:t>
      </w:r>
      <w:r>
        <w:rPr>
          <w:rFonts w:ascii="仿宋_GB2312" w:eastAsia="仿宋_GB2312" w:hAnsi="宋体" w:cs="Courier New" w:hint="eastAsia"/>
          <w:sz w:val="32"/>
          <w:szCs w:val="32"/>
        </w:rPr>
        <w:t>年初预算为</w:t>
      </w:r>
      <w:r>
        <w:rPr>
          <w:rFonts w:ascii="仿宋_GB2312" w:eastAsia="仿宋_GB2312" w:hAnsi="宋体" w:cs="Courier New"/>
          <w:sz w:val="32"/>
          <w:szCs w:val="32"/>
        </w:rPr>
        <w:t>496.56</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623.42</w:t>
      </w:r>
      <w:r>
        <w:rPr>
          <w:rFonts w:ascii="仿宋_GB2312" w:eastAsia="仿宋_GB2312" w:hAnsi="宋体" w:cs="Courier New" w:hint="eastAsia"/>
          <w:sz w:val="32"/>
          <w:szCs w:val="32"/>
        </w:rPr>
        <w:t>万元，完成年初预算的</w:t>
      </w:r>
      <w:r>
        <w:rPr>
          <w:rFonts w:ascii="仿宋_GB2312" w:eastAsia="仿宋_GB2312" w:hAnsi="宋体" w:cs="Courier New"/>
          <w:sz w:val="32"/>
          <w:szCs w:val="32"/>
        </w:rPr>
        <w:t>125.55%</w:t>
      </w:r>
      <w:r>
        <w:rPr>
          <w:rFonts w:ascii="仿宋_GB2312" w:eastAsia="仿宋_GB2312" w:hAnsi="宋体" w:cs="Courier New" w:hint="eastAsia"/>
          <w:sz w:val="32"/>
          <w:szCs w:val="32"/>
        </w:rPr>
        <w:t>。决算数大于预算数的主要原因是</w:t>
      </w:r>
      <w:r>
        <w:rPr>
          <w:rFonts w:ascii="仿宋_GB2312" w:eastAsia="仿宋_GB2312" w:hAnsi="宋体" w:cs="Courier New"/>
          <w:sz w:val="32"/>
          <w:szCs w:val="32"/>
        </w:rPr>
        <w:t xml:space="preserve">2016 </w:t>
      </w:r>
      <w:r>
        <w:rPr>
          <w:rFonts w:ascii="仿宋_GB2312" w:eastAsia="仿宋_GB2312" w:hAnsi="宋体" w:cs="Courier New" w:hint="eastAsia"/>
          <w:sz w:val="32"/>
          <w:szCs w:val="32"/>
        </w:rPr>
        <w:t>年工资标准调整，支出相应增加。</w:t>
      </w:r>
    </w:p>
    <w:p w:rsidR="00C62E53" w:rsidRDefault="00384EA1">
      <w:pPr>
        <w:numPr>
          <w:ilvl w:val="0"/>
          <w:numId w:val="7"/>
        </w:numPr>
        <w:tabs>
          <w:tab w:val="clear" w:pos="820"/>
          <w:tab w:val="left" w:pos="420"/>
        </w:tabs>
        <w:adjustRightInd w:val="0"/>
        <w:snapToGrid w:val="0"/>
        <w:spacing w:line="360" w:lineRule="auto"/>
        <w:ind w:left="0" w:firstLineChars="200" w:firstLine="643"/>
        <w:rPr>
          <w:rFonts w:ascii="仿宋_GB2312" w:eastAsia="仿宋_GB2312" w:hAnsi="宋体" w:cs="Courier New"/>
          <w:b/>
          <w:bCs/>
          <w:sz w:val="32"/>
          <w:szCs w:val="32"/>
        </w:rPr>
      </w:pPr>
      <w:bookmarkStart w:id="3" w:name="OLE_LINK8"/>
      <w:r>
        <w:rPr>
          <w:rFonts w:ascii="仿宋_GB2312" w:eastAsia="仿宋_GB2312" w:hAnsi="宋体" w:hint="eastAsia"/>
          <w:b/>
          <w:bCs/>
          <w:sz w:val="32"/>
          <w:szCs w:val="32"/>
        </w:rPr>
        <w:t>一般公共服务（类）人大事务（款）一般行政管理事务（项）。</w:t>
      </w:r>
      <w:r>
        <w:rPr>
          <w:rFonts w:ascii="仿宋_GB2312" w:eastAsia="仿宋_GB2312" w:hAnsi="宋体" w:cs="Courier New" w:hint="eastAsia"/>
          <w:sz w:val="32"/>
          <w:szCs w:val="32"/>
        </w:rPr>
        <w:t>年初预算为</w:t>
      </w:r>
      <w:r>
        <w:rPr>
          <w:rFonts w:ascii="仿宋_GB2312" w:eastAsia="仿宋_GB2312" w:hAnsi="宋体" w:cs="Courier New"/>
          <w:sz w:val="32"/>
          <w:szCs w:val="32"/>
        </w:rPr>
        <w:t>187.52</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118.54</w:t>
      </w:r>
      <w:r>
        <w:rPr>
          <w:rFonts w:ascii="仿宋_GB2312" w:eastAsia="仿宋_GB2312" w:hAnsi="宋体" w:cs="Courier New" w:hint="eastAsia"/>
          <w:sz w:val="32"/>
          <w:szCs w:val="32"/>
        </w:rPr>
        <w:t>万元，完成年初预算的</w:t>
      </w:r>
      <w:r>
        <w:rPr>
          <w:rFonts w:ascii="仿宋_GB2312" w:eastAsia="仿宋_GB2312" w:hAnsi="宋体" w:cs="Courier New"/>
          <w:sz w:val="32"/>
          <w:szCs w:val="32"/>
        </w:rPr>
        <w:t>63.21%</w:t>
      </w:r>
      <w:r>
        <w:rPr>
          <w:rFonts w:ascii="仿宋_GB2312" w:eastAsia="仿宋_GB2312" w:hAnsi="宋体" w:cs="Courier New" w:hint="eastAsia"/>
          <w:sz w:val="32"/>
          <w:szCs w:val="32"/>
        </w:rPr>
        <w:t>。决算数小于预算数的主要原因是</w:t>
      </w:r>
      <w:bookmarkEnd w:id="3"/>
      <w:r>
        <w:rPr>
          <w:rFonts w:ascii="仿宋_GB2312" w:eastAsia="仿宋_GB2312" w:hAnsi="宋体" w:cs="Courier New" w:hint="eastAsia"/>
          <w:sz w:val="32"/>
          <w:szCs w:val="32"/>
        </w:rPr>
        <w:t>部分项目因条件所限</w:t>
      </w:r>
      <w:bookmarkStart w:id="4" w:name="OLE_LINK5"/>
      <w:r>
        <w:rPr>
          <w:rFonts w:ascii="仿宋_GB2312" w:eastAsia="仿宋_GB2312" w:hAnsi="宋体" w:cs="Courier New" w:hint="eastAsia"/>
          <w:sz w:val="32"/>
          <w:szCs w:val="32"/>
        </w:rPr>
        <w:t>未</w:t>
      </w:r>
      <w:bookmarkEnd w:id="4"/>
      <w:r>
        <w:rPr>
          <w:rFonts w:ascii="仿宋_GB2312" w:eastAsia="仿宋_GB2312" w:hAnsi="宋体" w:cs="Courier New" w:hint="eastAsia"/>
          <w:sz w:val="32"/>
          <w:szCs w:val="32"/>
        </w:rPr>
        <w:t>开展。</w:t>
      </w:r>
    </w:p>
    <w:p w:rsidR="00C62E53" w:rsidRDefault="00384EA1">
      <w:pPr>
        <w:numPr>
          <w:ilvl w:val="0"/>
          <w:numId w:val="7"/>
        </w:numPr>
        <w:tabs>
          <w:tab w:val="clear" w:pos="820"/>
        </w:tabs>
        <w:adjustRightInd w:val="0"/>
        <w:snapToGrid w:val="0"/>
        <w:spacing w:line="360" w:lineRule="auto"/>
        <w:ind w:left="0" w:firstLineChars="200" w:firstLine="643"/>
        <w:rPr>
          <w:rFonts w:ascii="仿宋_GB2312" w:eastAsia="仿宋_GB2312" w:hAnsi="宋体" w:cs="Courier New"/>
          <w:b/>
          <w:bCs/>
          <w:sz w:val="32"/>
          <w:szCs w:val="32"/>
        </w:rPr>
      </w:pPr>
      <w:r>
        <w:rPr>
          <w:rFonts w:ascii="仿宋_GB2312" w:eastAsia="仿宋_GB2312" w:hAnsi="宋体" w:hint="eastAsia"/>
          <w:b/>
          <w:bCs/>
          <w:sz w:val="32"/>
          <w:szCs w:val="32"/>
        </w:rPr>
        <w:t>一般公共服务（类）人大事务（款）机关服务（项）。</w:t>
      </w:r>
      <w:r>
        <w:rPr>
          <w:rFonts w:ascii="仿宋_GB2312" w:eastAsia="仿宋_GB2312" w:hAnsi="宋体" w:cs="Courier New" w:hint="eastAsia"/>
          <w:sz w:val="32"/>
          <w:szCs w:val="32"/>
        </w:rPr>
        <w:t>年初预算为</w:t>
      </w:r>
      <w:r>
        <w:rPr>
          <w:rFonts w:ascii="仿宋_GB2312" w:eastAsia="仿宋_GB2312" w:hAnsi="宋体" w:cs="Courier New"/>
          <w:sz w:val="32"/>
          <w:szCs w:val="32"/>
        </w:rPr>
        <w:t>2.4</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0</w:t>
      </w:r>
      <w:r>
        <w:rPr>
          <w:rFonts w:ascii="仿宋_GB2312" w:eastAsia="仿宋_GB2312" w:hAnsi="宋体" w:cs="Courier New" w:hint="eastAsia"/>
          <w:sz w:val="32"/>
          <w:szCs w:val="32"/>
        </w:rPr>
        <w:t>万元，完成年初预算的</w:t>
      </w:r>
      <w:r>
        <w:rPr>
          <w:rFonts w:ascii="仿宋_GB2312" w:eastAsia="仿宋_GB2312" w:hAnsi="宋体" w:cs="Courier New"/>
          <w:sz w:val="32"/>
          <w:szCs w:val="32"/>
        </w:rPr>
        <w:t>0%</w:t>
      </w:r>
      <w:r>
        <w:rPr>
          <w:rFonts w:ascii="仿宋_GB2312" w:eastAsia="仿宋_GB2312" w:hAnsi="宋体" w:cs="Courier New" w:hint="eastAsia"/>
          <w:sz w:val="32"/>
          <w:szCs w:val="32"/>
        </w:rPr>
        <w:t>。决算数小于预算数的主要原因是项目开展较晚未形成实际支出。</w:t>
      </w:r>
    </w:p>
    <w:p w:rsidR="00C62E53" w:rsidRDefault="00384EA1">
      <w:pPr>
        <w:numPr>
          <w:ilvl w:val="0"/>
          <w:numId w:val="7"/>
        </w:numPr>
        <w:tabs>
          <w:tab w:val="clear" w:pos="820"/>
          <w:tab w:val="left" w:pos="210"/>
        </w:tabs>
        <w:adjustRightInd w:val="0"/>
        <w:snapToGrid w:val="0"/>
        <w:spacing w:line="360" w:lineRule="auto"/>
        <w:ind w:left="0" w:firstLineChars="200" w:firstLine="643"/>
        <w:rPr>
          <w:rFonts w:ascii="仿宋_GB2312" w:eastAsia="仿宋_GB2312" w:hAnsi="宋体" w:cs="Courier New"/>
          <w:b/>
          <w:bCs/>
          <w:sz w:val="32"/>
          <w:szCs w:val="32"/>
        </w:rPr>
      </w:pPr>
      <w:r>
        <w:rPr>
          <w:rFonts w:ascii="仿宋_GB2312" w:eastAsia="仿宋_GB2312" w:hAnsi="宋体" w:hint="eastAsia"/>
          <w:b/>
          <w:bCs/>
          <w:sz w:val="32"/>
          <w:szCs w:val="32"/>
        </w:rPr>
        <w:t>一般公共服务（类）人大事务（款）人大会议（项）。</w:t>
      </w:r>
      <w:r>
        <w:rPr>
          <w:rFonts w:ascii="仿宋_GB2312" w:eastAsia="仿宋_GB2312" w:hAnsi="宋体" w:cs="Courier New" w:hint="eastAsia"/>
          <w:sz w:val="32"/>
          <w:szCs w:val="32"/>
        </w:rPr>
        <w:t>年初预算为</w:t>
      </w:r>
      <w:r>
        <w:rPr>
          <w:rFonts w:ascii="仿宋_GB2312" w:eastAsia="仿宋_GB2312" w:hAnsi="宋体" w:cs="Courier New"/>
          <w:sz w:val="32"/>
          <w:szCs w:val="32"/>
        </w:rPr>
        <w:t>198</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94.43</w:t>
      </w:r>
      <w:r>
        <w:rPr>
          <w:rFonts w:ascii="仿宋_GB2312" w:eastAsia="仿宋_GB2312" w:hAnsi="宋体" w:cs="Courier New" w:hint="eastAsia"/>
          <w:sz w:val="32"/>
          <w:szCs w:val="32"/>
        </w:rPr>
        <w:t>万元，完成年初预算的</w:t>
      </w:r>
      <w:r>
        <w:rPr>
          <w:rFonts w:ascii="仿宋_GB2312" w:eastAsia="仿宋_GB2312" w:hAnsi="宋体" w:cs="Courier New"/>
          <w:sz w:val="32"/>
          <w:szCs w:val="32"/>
        </w:rPr>
        <w:t>47.69%</w:t>
      </w:r>
      <w:r>
        <w:rPr>
          <w:rFonts w:ascii="仿宋_GB2312" w:eastAsia="仿宋_GB2312" w:hAnsi="宋体" w:cs="Courier New" w:hint="eastAsia"/>
          <w:sz w:val="32"/>
          <w:szCs w:val="32"/>
        </w:rPr>
        <w:t>。决算数小于预算数的主要原因是市六届人大六次会议会期缩短</w:t>
      </w:r>
      <w:r>
        <w:rPr>
          <w:rFonts w:ascii="仿宋_GB2312" w:eastAsia="仿宋_GB2312" w:hAnsi="宋体" w:cs="Courier New"/>
          <w:sz w:val="32"/>
          <w:szCs w:val="32"/>
        </w:rPr>
        <w:t>1</w:t>
      </w:r>
      <w:r>
        <w:rPr>
          <w:rFonts w:ascii="仿宋_GB2312" w:eastAsia="仿宋_GB2312" w:hAnsi="宋体" w:cs="Courier New" w:hint="eastAsia"/>
          <w:sz w:val="32"/>
          <w:szCs w:val="32"/>
        </w:rPr>
        <w:t>天，会议费开支比预算有所减少。因工作原因，</w:t>
      </w:r>
      <w:r>
        <w:rPr>
          <w:rFonts w:ascii="仿宋_GB2312" w:eastAsia="仿宋_GB2312" w:hAnsi="宋体" w:cs="Courier New" w:hint="eastAsia"/>
          <w:sz w:val="32"/>
          <w:szCs w:val="32"/>
        </w:rPr>
        <w:lastRenderedPageBreak/>
        <w:t>部分会议未能召开，</w:t>
      </w:r>
    </w:p>
    <w:p w:rsidR="00C62E53" w:rsidRDefault="00384EA1">
      <w:pPr>
        <w:numPr>
          <w:ilvl w:val="0"/>
          <w:numId w:val="7"/>
        </w:numPr>
        <w:tabs>
          <w:tab w:val="clear" w:pos="820"/>
          <w:tab w:val="left" w:pos="420"/>
        </w:tabs>
        <w:adjustRightInd w:val="0"/>
        <w:snapToGrid w:val="0"/>
        <w:spacing w:line="360" w:lineRule="auto"/>
        <w:ind w:left="0" w:firstLineChars="200" w:firstLine="643"/>
        <w:rPr>
          <w:rFonts w:ascii="仿宋_GB2312" w:eastAsia="仿宋_GB2312" w:hAnsi="宋体" w:cs="Courier New"/>
          <w:b/>
          <w:bCs/>
          <w:sz w:val="32"/>
          <w:szCs w:val="32"/>
        </w:rPr>
      </w:pPr>
      <w:bookmarkStart w:id="5" w:name="OLE_LINK9"/>
      <w:r>
        <w:rPr>
          <w:rFonts w:ascii="仿宋_GB2312" w:eastAsia="仿宋_GB2312" w:hAnsi="宋体" w:hint="eastAsia"/>
          <w:b/>
          <w:bCs/>
          <w:sz w:val="32"/>
          <w:szCs w:val="32"/>
        </w:rPr>
        <w:t>一般公共服务（类）人大事务（款）人大立法（项）。</w:t>
      </w:r>
      <w:r>
        <w:rPr>
          <w:rFonts w:ascii="仿宋_GB2312" w:eastAsia="仿宋_GB2312" w:hAnsi="宋体" w:cs="Courier New" w:hint="eastAsia"/>
          <w:sz w:val="32"/>
          <w:szCs w:val="32"/>
        </w:rPr>
        <w:t>年初预算为</w:t>
      </w:r>
      <w:r>
        <w:rPr>
          <w:rFonts w:ascii="仿宋_GB2312" w:eastAsia="仿宋_GB2312" w:hAnsi="宋体" w:cs="Courier New"/>
          <w:sz w:val="32"/>
          <w:szCs w:val="32"/>
        </w:rPr>
        <w:t>30</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2.66</w:t>
      </w:r>
      <w:r>
        <w:rPr>
          <w:rFonts w:ascii="仿宋_GB2312" w:eastAsia="仿宋_GB2312" w:hAnsi="宋体" w:cs="Courier New" w:hint="eastAsia"/>
          <w:sz w:val="32"/>
          <w:szCs w:val="32"/>
        </w:rPr>
        <w:t>万元，完成年初预算的</w:t>
      </w:r>
      <w:r>
        <w:rPr>
          <w:rFonts w:ascii="仿宋_GB2312" w:eastAsia="仿宋_GB2312" w:hAnsi="宋体" w:cs="Courier New"/>
          <w:sz w:val="32"/>
          <w:szCs w:val="32"/>
        </w:rPr>
        <w:t>8.87%</w:t>
      </w:r>
      <w:r>
        <w:rPr>
          <w:rFonts w:ascii="仿宋_GB2312" w:eastAsia="仿宋_GB2312" w:hAnsi="宋体" w:cs="Courier New" w:hint="eastAsia"/>
          <w:sz w:val="32"/>
          <w:szCs w:val="32"/>
        </w:rPr>
        <w:t>。决算数小于预算数的主要原因是立法工作周期长，部分支出顺延至</w:t>
      </w:r>
      <w:r>
        <w:rPr>
          <w:rFonts w:ascii="仿宋_GB2312" w:eastAsia="仿宋_GB2312" w:hAnsi="宋体" w:cs="Courier New"/>
          <w:sz w:val="32"/>
          <w:szCs w:val="32"/>
        </w:rPr>
        <w:t>2017</w:t>
      </w:r>
      <w:r>
        <w:rPr>
          <w:rFonts w:ascii="仿宋_GB2312" w:eastAsia="仿宋_GB2312" w:hAnsi="宋体" w:cs="Courier New" w:hint="eastAsia"/>
          <w:sz w:val="32"/>
          <w:szCs w:val="32"/>
        </w:rPr>
        <w:t>年。</w:t>
      </w:r>
    </w:p>
    <w:p w:rsidR="00C62E53" w:rsidRDefault="00384EA1">
      <w:pPr>
        <w:numPr>
          <w:ilvl w:val="0"/>
          <w:numId w:val="7"/>
        </w:numPr>
        <w:tabs>
          <w:tab w:val="clear" w:pos="820"/>
          <w:tab w:val="left" w:pos="-1470"/>
        </w:tabs>
        <w:adjustRightInd w:val="0"/>
        <w:snapToGrid w:val="0"/>
        <w:spacing w:line="360" w:lineRule="auto"/>
        <w:ind w:left="0" w:firstLineChars="200" w:firstLine="643"/>
        <w:rPr>
          <w:rFonts w:ascii="仿宋_GB2312" w:eastAsia="仿宋_GB2312" w:hAnsi="宋体" w:cs="Courier New"/>
          <w:b/>
          <w:bCs/>
          <w:sz w:val="32"/>
          <w:szCs w:val="32"/>
        </w:rPr>
      </w:pPr>
      <w:bookmarkStart w:id="6" w:name="OLE_LINK10"/>
      <w:bookmarkEnd w:id="5"/>
      <w:r>
        <w:rPr>
          <w:rFonts w:ascii="仿宋_GB2312" w:eastAsia="仿宋_GB2312" w:hAnsi="宋体" w:hint="eastAsia"/>
          <w:b/>
          <w:bCs/>
          <w:sz w:val="32"/>
          <w:szCs w:val="32"/>
        </w:rPr>
        <w:t>一般公共服务（类）人大事务（款）人大监督（项）。</w:t>
      </w:r>
      <w:r>
        <w:rPr>
          <w:rFonts w:ascii="仿宋_GB2312" w:eastAsia="仿宋_GB2312" w:hAnsi="宋体" w:cs="Courier New" w:hint="eastAsia"/>
          <w:sz w:val="32"/>
          <w:szCs w:val="32"/>
        </w:rPr>
        <w:t>年初预算为</w:t>
      </w:r>
      <w:r>
        <w:rPr>
          <w:rFonts w:ascii="仿宋_GB2312" w:eastAsia="仿宋_GB2312" w:hAnsi="宋体" w:cs="Courier New"/>
          <w:sz w:val="32"/>
          <w:szCs w:val="32"/>
        </w:rPr>
        <w:t>61</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26.52</w:t>
      </w:r>
      <w:r>
        <w:rPr>
          <w:rFonts w:ascii="仿宋_GB2312" w:eastAsia="仿宋_GB2312" w:hAnsi="宋体" w:cs="Courier New" w:hint="eastAsia"/>
          <w:sz w:val="32"/>
          <w:szCs w:val="32"/>
        </w:rPr>
        <w:t>万元，完成年初预算的</w:t>
      </w:r>
      <w:r>
        <w:rPr>
          <w:rFonts w:ascii="仿宋_GB2312" w:eastAsia="仿宋_GB2312" w:hAnsi="宋体" w:cs="Courier New"/>
          <w:sz w:val="32"/>
          <w:szCs w:val="32"/>
        </w:rPr>
        <w:t>43.48%</w:t>
      </w:r>
      <w:r>
        <w:rPr>
          <w:rFonts w:ascii="仿宋_GB2312" w:eastAsia="仿宋_GB2312" w:hAnsi="宋体" w:cs="Courier New" w:hint="eastAsia"/>
          <w:sz w:val="32"/>
          <w:szCs w:val="32"/>
        </w:rPr>
        <w:t>。决算数小于预算数的主要原因是项目周期较长，部分支出顺延至</w:t>
      </w:r>
      <w:r>
        <w:rPr>
          <w:rFonts w:ascii="仿宋_GB2312" w:eastAsia="仿宋_GB2312" w:hAnsi="宋体" w:cs="Courier New"/>
          <w:sz w:val="32"/>
          <w:szCs w:val="32"/>
        </w:rPr>
        <w:t>2017</w:t>
      </w:r>
      <w:r>
        <w:rPr>
          <w:rFonts w:ascii="仿宋_GB2312" w:eastAsia="仿宋_GB2312" w:hAnsi="宋体" w:cs="Courier New" w:hint="eastAsia"/>
          <w:sz w:val="32"/>
          <w:szCs w:val="32"/>
        </w:rPr>
        <w:t>年。</w:t>
      </w:r>
    </w:p>
    <w:p w:rsidR="00C62E53" w:rsidRDefault="00384EA1">
      <w:pPr>
        <w:numPr>
          <w:ilvl w:val="0"/>
          <w:numId w:val="7"/>
        </w:numPr>
        <w:tabs>
          <w:tab w:val="clear" w:pos="820"/>
          <w:tab w:val="left" w:pos="-210"/>
        </w:tabs>
        <w:adjustRightInd w:val="0"/>
        <w:snapToGrid w:val="0"/>
        <w:spacing w:line="360" w:lineRule="auto"/>
        <w:ind w:left="0" w:firstLineChars="455" w:firstLine="1462"/>
        <w:rPr>
          <w:rFonts w:ascii="仿宋_GB2312" w:eastAsia="仿宋_GB2312" w:hAnsi="宋体" w:cs="Courier New"/>
          <w:b/>
          <w:bCs/>
          <w:sz w:val="32"/>
          <w:szCs w:val="32"/>
        </w:rPr>
      </w:pPr>
      <w:bookmarkStart w:id="7" w:name="OLE_LINK11"/>
      <w:bookmarkEnd w:id="6"/>
      <w:r>
        <w:rPr>
          <w:rFonts w:ascii="仿宋_GB2312" w:eastAsia="仿宋_GB2312" w:hAnsi="宋体" w:hint="eastAsia"/>
          <w:b/>
          <w:bCs/>
          <w:sz w:val="32"/>
          <w:szCs w:val="32"/>
        </w:rPr>
        <w:t>一般公共服</w:t>
      </w:r>
      <w:r>
        <w:rPr>
          <w:rFonts w:ascii="仿宋_GB2312" w:eastAsia="仿宋_GB2312" w:hAnsi="宋体" w:hint="eastAsia"/>
          <w:b/>
          <w:bCs/>
          <w:sz w:val="32"/>
          <w:szCs w:val="32"/>
        </w:rPr>
        <w:t>务（类）人大事务（款）人大代表履职能力提升（项）。</w:t>
      </w:r>
      <w:r>
        <w:rPr>
          <w:rFonts w:ascii="仿宋_GB2312" w:eastAsia="仿宋_GB2312" w:hAnsi="宋体" w:cs="Courier New" w:hint="eastAsia"/>
          <w:sz w:val="32"/>
          <w:szCs w:val="32"/>
        </w:rPr>
        <w:t>年初预算为</w:t>
      </w:r>
      <w:r>
        <w:rPr>
          <w:rFonts w:ascii="仿宋_GB2312" w:eastAsia="仿宋_GB2312" w:hAnsi="宋体" w:cs="Courier New"/>
          <w:sz w:val="32"/>
          <w:szCs w:val="32"/>
        </w:rPr>
        <w:t>10</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0</w:t>
      </w:r>
      <w:r>
        <w:rPr>
          <w:rFonts w:ascii="仿宋_GB2312" w:eastAsia="仿宋_GB2312" w:hAnsi="宋体" w:cs="Courier New" w:hint="eastAsia"/>
          <w:sz w:val="32"/>
          <w:szCs w:val="32"/>
        </w:rPr>
        <w:t>万元，完成年初预算的</w:t>
      </w:r>
      <w:r>
        <w:rPr>
          <w:rFonts w:ascii="仿宋_GB2312" w:eastAsia="仿宋_GB2312" w:hAnsi="宋体" w:cs="Courier New"/>
          <w:sz w:val="32"/>
          <w:szCs w:val="32"/>
        </w:rPr>
        <w:t>0%</w:t>
      </w:r>
      <w:r>
        <w:rPr>
          <w:rFonts w:ascii="仿宋_GB2312" w:eastAsia="仿宋_GB2312" w:hAnsi="宋体" w:cs="Courier New" w:hint="eastAsia"/>
          <w:sz w:val="32"/>
          <w:szCs w:val="32"/>
        </w:rPr>
        <w:t>。决算数小于预算数的主要原因是顺延至</w:t>
      </w:r>
      <w:r>
        <w:rPr>
          <w:rFonts w:ascii="仿宋_GB2312" w:eastAsia="仿宋_GB2312" w:hAnsi="宋体" w:cs="Courier New"/>
          <w:sz w:val="32"/>
          <w:szCs w:val="32"/>
        </w:rPr>
        <w:t>2017</w:t>
      </w:r>
      <w:r>
        <w:rPr>
          <w:rFonts w:ascii="仿宋_GB2312" w:eastAsia="仿宋_GB2312" w:hAnsi="宋体" w:cs="Courier New" w:hint="eastAsia"/>
          <w:sz w:val="32"/>
          <w:szCs w:val="32"/>
        </w:rPr>
        <w:t>年支出。</w:t>
      </w:r>
    </w:p>
    <w:p w:rsidR="00C62E53" w:rsidRDefault="00384EA1">
      <w:pPr>
        <w:numPr>
          <w:ilvl w:val="0"/>
          <w:numId w:val="7"/>
        </w:numPr>
        <w:tabs>
          <w:tab w:val="clear" w:pos="820"/>
          <w:tab w:val="left" w:pos="-210"/>
        </w:tabs>
        <w:adjustRightInd w:val="0"/>
        <w:snapToGrid w:val="0"/>
        <w:spacing w:line="360" w:lineRule="auto"/>
        <w:ind w:left="0" w:firstLineChars="200" w:firstLine="643"/>
        <w:rPr>
          <w:rFonts w:ascii="仿宋_GB2312" w:eastAsia="仿宋_GB2312" w:hAnsi="宋体" w:cs="Courier New"/>
          <w:b/>
          <w:bCs/>
          <w:sz w:val="32"/>
          <w:szCs w:val="32"/>
        </w:rPr>
      </w:pPr>
      <w:bookmarkStart w:id="8" w:name="OLE_LINK12"/>
      <w:bookmarkEnd w:id="7"/>
      <w:r>
        <w:rPr>
          <w:rFonts w:ascii="仿宋_GB2312" w:eastAsia="仿宋_GB2312" w:hAnsi="宋体" w:hint="eastAsia"/>
          <w:b/>
          <w:bCs/>
          <w:sz w:val="32"/>
          <w:szCs w:val="32"/>
        </w:rPr>
        <w:t>一般公共服务（类）人大事务（款）代表工作（项）。</w:t>
      </w:r>
      <w:r>
        <w:rPr>
          <w:rFonts w:ascii="仿宋_GB2312" w:eastAsia="仿宋_GB2312" w:hAnsi="宋体" w:cs="Courier New" w:hint="eastAsia"/>
          <w:sz w:val="32"/>
          <w:szCs w:val="32"/>
        </w:rPr>
        <w:t>年初预算为</w:t>
      </w:r>
      <w:r>
        <w:rPr>
          <w:rFonts w:ascii="仿宋_GB2312" w:eastAsia="仿宋_GB2312" w:hAnsi="宋体" w:cs="Courier New"/>
          <w:sz w:val="32"/>
          <w:szCs w:val="32"/>
        </w:rPr>
        <w:t>81.45</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68.32</w:t>
      </w:r>
      <w:r>
        <w:rPr>
          <w:rFonts w:ascii="仿宋_GB2312" w:eastAsia="仿宋_GB2312" w:hAnsi="宋体" w:cs="Courier New" w:hint="eastAsia"/>
          <w:sz w:val="32"/>
          <w:szCs w:val="32"/>
        </w:rPr>
        <w:t>万元，完成年初预算的</w:t>
      </w:r>
      <w:r>
        <w:rPr>
          <w:rFonts w:ascii="仿宋_GB2312" w:eastAsia="仿宋_GB2312" w:hAnsi="宋体" w:cs="Courier New"/>
          <w:sz w:val="32"/>
          <w:szCs w:val="32"/>
        </w:rPr>
        <w:t>83.88%</w:t>
      </w:r>
      <w:r>
        <w:rPr>
          <w:rFonts w:ascii="仿宋_GB2312" w:eastAsia="仿宋_GB2312" w:hAnsi="宋体" w:cs="Courier New" w:hint="eastAsia"/>
          <w:sz w:val="32"/>
          <w:szCs w:val="32"/>
        </w:rPr>
        <w:t>。决算数小于预算数的主要原因是代表工作连续性较大，部分项目未形成实际支出，顺延至</w:t>
      </w:r>
      <w:r>
        <w:rPr>
          <w:rFonts w:ascii="仿宋_GB2312" w:eastAsia="仿宋_GB2312" w:hAnsi="宋体" w:cs="Courier New"/>
          <w:sz w:val="32"/>
          <w:szCs w:val="32"/>
        </w:rPr>
        <w:t>2017</w:t>
      </w:r>
      <w:r>
        <w:rPr>
          <w:rFonts w:ascii="仿宋_GB2312" w:eastAsia="仿宋_GB2312" w:hAnsi="宋体" w:cs="Courier New" w:hint="eastAsia"/>
          <w:sz w:val="32"/>
          <w:szCs w:val="32"/>
        </w:rPr>
        <w:t>年支出。</w:t>
      </w:r>
    </w:p>
    <w:p w:rsidR="00C62E53" w:rsidRDefault="00384EA1">
      <w:pPr>
        <w:numPr>
          <w:ilvl w:val="0"/>
          <w:numId w:val="7"/>
        </w:numPr>
        <w:tabs>
          <w:tab w:val="clear" w:pos="820"/>
        </w:tabs>
        <w:adjustRightInd w:val="0"/>
        <w:snapToGrid w:val="0"/>
        <w:spacing w:line="360" w:lineRule="auto"/>
        <w:ind w:left="0" w:firstLineChars="200" w:firstLine="643"/>
        <w:rPr>
          <w:rFonts w:ascii="仿宋_GB2312" w:eastAsia="仿宋_GB2312" w:hAnsi="宋体" w:cs="Courier New"/>
          <w:b/>
          <w:bCs/>
          <w:sz w:val="32"/>
          <w:szCs w:val="32"/>
        </w:rPr>
      </w:pPr>
      <w:bookmarkStart w:id="9" w:name="OLE_LINK13"/>
      <w:bookmarkEnd w:id="8"/>
      <w:r>
        <w:rPr>
          <w:rFonts w:ascii="仿宋_GB2312" w:eastAsia="仿宋_GB2312" w:hAnsi="宋体" w:hint="eastAsia"/>
          <w:b/>
          <w:bCs/>
          <w:sz w:val="32"/>
          <w:szCs w:val="32"/>
        </w:rPr>
        <w:t>一般公共服务（类）人大事务（款）其他人大事务支出（项）。</w:t>
      </w:r>
      <w:r>
        <w:rPr>
          <w:rFonts w:ascii="仿宋_GB2312" w:eastAsia="仿宋_GB2312" w:hAnsi="宋体" w:cs="Courier New" w:hint="eastAsia"/>
          <w:sz w:val="32"/>
          <w:szCs w:val="32"/>
        </w:rPr>
        <w:t>年初预算为</w:t>
      </w:r>
      <w:r>
        <w:rPr>
          <w:rFonts w:ascii="仿宋_GB2312" w:eastAsia="仿宋_GB2312" w:hAnsi="宋体" w:cs="Courier New"/>
          <w:sz w:val="32"/>
          <w:szCs w:val="32"/>
        </w:rPr>
        <w:t>0</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2.55</w:t>
      </w:r>
      <w:r>
        <w:rPr>
          <w:rFonts w:ascii="仿宋_GB2312" w:eastAsia="仿宋_GB2312" w:hAnsi="宋体" w:cs="Courier New" w:hint="eastAsia"/>
          <w:sz w:val="32"/>
          <w:szCs w:val="32"/>
        </w:rPr>
        <w:t>万元。此项为省人大下拨</w:t>
      </w:r>
      <w:r>
        <w:rPr>
          <w:rFonts w:ascii="仿宋_GB2312" w:eastAsia="仿宋_GB2312" w:hAnsi="宋体" w:cs="Courier New"/>
          <w:sz w:val="32"/>
          <w:szCs w:val="32"/>
        </w:rPr>
        <w:t>2016</w:t>
      </w:r>
      <w:r>
        <w:rPr>
          <w:rFonts w:ascii="仿宋_GB2312" w:eastAsia="仿宋_GB2312" w:hAnsi="宋体" w:cs="Courier New" w:hint="eastAsia"/>
          <w:sz w:val="32"/>
          <w:szCs w:val="32"/>
        </w:rPr>
        <w:t>年县乡人大换届选举补助经费</w:t>
      </w:r>
      <w:r>
        <w:rPr>
          <w:rFonts w:ascii="仿宋_GB2312" w:eastAsia="仿宋_GB2312" w:hAnsi="宋体" w:cs="Courier New"/>
          <w:sz w:val="32"/>
          <w:szCs w:val="32"/>
        </w:rPr>
        <w:t>10</w:t>
      </w:r>
      <w:r>
        <w:rPr>
          <w:rFonts w:ascii="仿宋_GB2312" w:eastAsia="仿宋_GB2312" w:hAnsi="宋体" w:cs="Courier New" w:hint="eastAsia"/>
          <w:sz w:val="32"/>
          <w:szCs w:val="32"/>
        </w:rPr>
        <w:t>万元。</w:t>
      </w:r>
    </w:p>
    <w:p w:rsidR="00C62E53" w:rsidRDefault="00384EA1">
      <w:pPr>
        <w:numPr>
          <w:ilvl w:val="0"/>
          <w:numId w:val="7"/>
        </w:numPr>
        <w:tabs>
          <w:tab w:val="clear" w:pos="820"/>
          <w:tab w:val="left" w:pos="0"/>
        </w:tabs>
        <w:adjustRightInd w:val="0"/>
        <w:snapToGrid w:val="0"/>
        <w:spacing w:line="360" w:lineRule="auto"/>
        <w:ind w:left="0" w:firstLineChars="200" w:firstLine="643"/>
        <w:rPr>
          <w:rFonts w:ascii="仿宋_GB2312" w:eastAsia="仿宋_GB2312" w:hAnsi="宋体" w:cs="Courier New"/>
          <w:b/>
          <w:bCs/>
          <w:sz w:val="32"/>
          <w:szCs w:val="32"/>
        </w:rPr>
      </w:pPr>
      <w:bookmarkStart w:id="10" w:name="OLE_LINK14"/>
      <w:bookmarkStart w:id="11" w:name="OLE_LINK15"/>
      <w:bookmarkEnd w:id="9"/>
      <w:r>
        <w:rPr>
          <w:rFonts w:ascii="仿宋_GB2312" w:eastAsia="仿宋_GB2312" w:hAnsi="宋体" w:hint="eastAsia"/>
          <w:b/>
          <w:bCs/>
          <w:sz w:val="32"/>
          <w:szCs w:val="32"/>
        </w:rPr>
        <w:t>社会保障和就业（类）行政事业单位离退休</w:t>
      </w:r>
      <w:bookmarkEnd w:id="10"/>
      <w:bookmarkEnd w:id="11"/>
      <w:r>
        <w:rPr>
          <w:rFonts w:ascii="仿宋_GB2312" w:eastAsia="仿宋_GB2312" w:hAnsi="宋体" w:hint="eastAsia"/>
          <w:b/>
          <w:bCs/>
          <w:sz w:val="32"/>
          <w:szCs w:val="32"/>
        </w:rPr>
        <w:t>（款）归口管理的行政单位离退休（项）。</w:t>
      </w:r>
      <w:r>
        <w:rPr>
          <w:rFonts w:ascii="仿宋_GB2312" w:eastAsia="仿宋_GB2312" w:hAnsi="宋体" w:cs="Courier New" w:hint="eastAsia"/>
          <w:sz w:val="32"/>
          <w:szCs w:val="32"/>
        </w:rPr>
        <w:t>年初预算为</w:t>
      </w:r>
      <w:r>
        <w:rPr>
          <w:rFonts w:ascii="仿宋_GB2312" w:eastAsia="仿宋_GB2312" w:hAnsi="宋体" w:cs="Courier New"/>
          <w:sz w:val="32"/>
          <w:szCs w:val="32"/>
        </w:rPr>
        <w:t>264.2</w:t>
      </w:r>
      <w:r>
        <w:rPr>
          <w:rFonts w:ascii="仿宋_GB2312" w:eastAsia="仿宋_GB2312" w:hAnsi="宋体" w:cs="Courier New" w:hint="eastAsia"/>
          <w:sz w:val="32"/>
          <w:szCs w:val="32"/>
        </w:rPr>
        <w:t>万元，</w:t>
      </w:r>
      <w:r>
        <w:rPr>
          <w:rFonts w:ascii="仿宋_GB2312" w:eastAsia="仿宋_GB2312" w:hAnsi="宋体" w:cs="Courier New" w:hint="eastAsia"/>
          <w:sz w:val="32"/>
          <w:szCs w:val="32"/>
        </w:rPr>
        <w:lastRenderedPageBreak/>
        <w:t>支出决算为</w:t>
      </w:r>
      <w:r>
        <w:rPr>
          <w:rFonts w:ascii="仿宋_GB2312" w:eastAsia="仿宋_GB2312" w:hAnsi="宋体" w:cs="Courier New"/>
          <w:sz w:val="32"/>
          <w:szCs w:val="32"/>
        </w:rPr>
        <w:t>283.36</w:t>
      </w:r>
      <w:r>
        <w:rPr>
          <w:rFonts w:ascii="仿宋_GB2312" w:eastAsia="仿宋_GB2312" w:hAnsi="宋体" w:cs="Courier New" w:hint="eastAsia"/>
          <w:sz w:val="32"/>
          <w:szCs w:val="32"/>
        </w:rPr>
        <w:t>万元，完成年初预算的</w:t>
      </w:r>
      <w:r>
        <w:rPr>
          <w:rFonts w:ascii="仿宋_GB2312" w:eastAsia="仿宋_GB2312" w:hAnsi="宋体" w:cs="Courier New"/>
          <w:sz w:val="32"/>
          <w:szCs w:val="32"/>
        </w:rPr>
        <w:t>107.25%</w:t>
      </w:r>
      <w:r>
        <w:rPr>
          <w:rFonts w:ascii="仿宋_GB2312" w:eastAsia="仿宋_GB2312" w:hAnsi="宋体" w:cs="Courier New" w:hint="eastAsia"/>
          <w:sz w:val="32"/>
          <w:szCs w:val="32"/>
        </w:rPr>
        <w:t>。决算数大于预算数的主要原因是</w:t>
      </w:r>
      <w:r>
        <w:rPr>
          <w:rFonts w:ascii="仿宋_GB2312" w:eastAsia="仿宋_GB2312" w:hAnsi="宋体" w:cs="Courier New"/>
          <w:sz w:val="32"/>
          <w:szCs w:val="32"/>
        </w:rPr>
        <w:t xml:space="preserve">2016 </w:t>
      </w:r>
      <w:r>
        <w:rPr>
          <w:rFonts w:ascii="仿宋_GB2312" w:eastAsia="仿宋_GB2312" w:hAnsi="宋体" w:cs="Courier New" w:hint="eastAsia"/>
          <w:sz w:val="32"/>
          <w:szCs w:val="32"/>
        </w:rPr>
        <w:t>年离退休工资标准调整，支出相应增加。</w:t>
      </w:r>
    </w:p>
    <w:p w:rsidR="00C62E53" w:rsidRDefault="00384EA1">
      <w:pPr>
        <w:numPr>
          <w:ilvl w:val="0"/>
          <w:numId w:val="7"/>
        </w:numPr>
        <w:tabs>
          <w:tab w:val="clear" w:pos="820"/>
          <w:tab w:val="left" w:pos="-420"/>
        </w:tabs>
        <w:adjustRightInd w:val="0"/>
        <w:snapToGrid w:val="0"/>
        <w:spacing w:line="360" w:lineRule="auto"/>
        <w:ind w:left="0" w:firstLineChars="200" w:firstLine="643"/>
        <w:rPr>
          <w:rFonts w:ascii="仿宋_GB2312" w:eastAsia="仿宋_GB2312" w:hAnsi="宋体" w:cs="Courier New"/>
          <w:b/>
          <w:bCs/>
          <w:sz w:val="32"/>
          <w:szCs w:val="32"/>
        </w:rPr>
      </w:pPr>
      <w:bookmarkStart w:id="12" w:name="OLE_LINK16"/>
      <w:r>
        <w:rPr>
          <w:rFonts w:ascii="仿宋_GB2312" w:eastAsia="仿宋_GB2312" w:hAnsi="宋体" w:hint="eastAsia"/>
          <w:b/>
          <w:bCs/>
          <w:sz w:val="32"/>
          <w:szCs w:val="32"/>
        </w:rPr>
        <w:t>社会保障和就业</w:t>
      </w:r>
      <w:bookmarkEnd w:id="12"/>
      <w:r>
        <w:rPr>
          <w:rFonts w:ascii="仿宋_GB2312" w:eastAsia="仿宋_GB2312" w:hAnsi="宋体" w:hint="eastAsia"/>
          <w:b/>
          <w:bCs/>
          <w:sz w:val="32"/>
          <w:szCs w:val="32"/>
        </w:rPr>
        <w:t>（类）行政事业单位离退休（款）事业单位离退休（项）。</w:t>
      </w:r>
      <w:r>
        <w:rPr>
          <w:rFonts w:ascii="仿宋_GB2312" w:eastAsia="仿宋_GB2312" w:hAnsi="宋体" w:cs="Courier New" w:hint="eastAsia"/>
          <w:sz w:val="32"/>
          <w:szCs w:val="32"/>
        </w:rPr>
        <w:t>年初预算为</w:t>
      </w:r>
      <w:r>
        <w:rPr>
          <w:rFonts w:ascii="仿宋_GB2312" w:eastAsia="仿宋_GB2312" w:hAnsi="宋体" w:cs="Courier New"/>
          <w:sz w:val="32"/>
          <w:szCs w:val="32"/>
        </w:rPr>
        <w:t>11.99</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13.43</w:t>
      </w:r>
      <w:r>
        <w:rPr>
          <w:rFonts w:ascii="仿宋_GB2312" w:eastAsia="仿宋_GB2312" w:hAnsi="宋体" w:cs="Courier New" w:hint="eastAsia"/>
          <w:sz w:val="32"/>
          <w:szCs w:val="32"/>
        </w:rPr>
        <w:t>万元，完成年初预算的</w:t>
      </w:r>
      <w:r>
        <w:rPr>
          <w:rFonts w:ascii="仿宋_GB2312" w:eastAsia="仿宋_GB2312" w:hAnsi="宋体" w:cs="Courier New"/>
          <w:sz w:val="32"/>
          <w:szCs w:val="32"/>
        </w:rPr>
        <w:t>112.01%</w:t>
      </w:r>
      <w:r>
        <w:rPr>
          <w:rFonts w:ascii="仿宋_GB2312" w:eastAsia="仿宋_GB2312" w:hAnsi="宋体" w:cs="Courier New" w:hint="eastAsia"/>
          <w:sz w:val="32"/>
          <w:szCs w:val="32"/>
        </w:rPr>
        <w:t>。决算数大于预算数的主要原因是</w:t>
      </w:r>
      <w:r>
        <w:rPr>
          <w:rFonts w:ascii="仿宋_GB2312" w:eastAsia="仿宋_GB2312" w:hAnsi="宋体" w:cs="Courier New"/>
          <w:sz w:val="32"/>
          <w:szCs w:val="32"/>
        </w:rPr>
        <w:t xml:space="preserve">2016 </w:t>
      </w:r>
      <w:r>
        <w:rPr>
          <w:rFonts w:ascii="仿宋_GB2312" w:eastAsia="仿宋_GB2312" w:hAnsi="宋体" w:cs="Courier New" w:hint="eastAsia"/>
          <w:sz w:val="32"/>
          <w:szCs w:val="32"/>
        </w:rPr>
        <w:t>年离退休工资标准调整，支出相应增加。</w:t>
      </w:r>
    </w:p>
    <w:p w:rsidR="00C62E53" w:rsidRDefault="00384EA1">
      <w:pPr>
        <w:numPr>
          <w:ilvl w:val="0"/>
          <w:numId w:val="7"/>
        </w:numPr>
        <w:tabs>
          <w:tab w:val="clear" w:pos="820"/>
        </w:tabs>
        <w:adjustRightInd w:val="0"/>
        <w:snapToGrid w:val="0"/>
        <w:spacing w:line="360" w:lineRule="auto"/>
        <w:ind w:left="0" w:firstLineChars="200" w:firstLine="643"/>
        <w:rPr>
          <w:rFonts w:ascii="仿宋_GB2312" w:eastAsia="仿宋_GB2312" w:hAnsi="宋体" w:cs="Courier New"/>
          <w:b/>
          <w:bCs/>
          <w:sz w:val="32"/>
          <w:szCs w:val="32"/>
        </w:rPr>
      </w:pPr>
      <w:bookmarkStart w:id="13" w:name="OLE_LINK17"/>
      <w:r>
        <w:rPr>
          <w:rFonts w:ascii="仿宋_GB2312" w:eastAsia="仿宋_GB2312" w:hAnsi="宋体" w:hint="eastAsia"/>
          <w:b/>
          <w:bCs/>
          <w:sz w:val="32"/>
          <w:szCs w:val="32"/>
        </w:rPr>
        <w:t>社会保障和就业</w:t>
      </w:r>
      <w:bookmarkEnd w:id="13"/>
      <w:r>
        <w:rPr>
          <w:rFonts w:ascii="仿宋_GB2312" w:eastAsia="仿宋_GB2312" w:hAnsi="宋体" w:hint="eastAsia"/>
          <w:b/>
          <w:bCs/>
          <w:sz w:val="32"/>
          <w:szCs w:val="32"/>
        </w:rPr>
        <w:t>（类）</w:t>
      </w:r>
      <w:bookmarkStart w:id="14" w:name="OLE_LINK18"/>
      <w:r>
        <w:rPr>
          <w:rFonts w:ascii="仿宋_GB2312" w:eastAsia="仿宋_GB2312" w:hAnsi="宋体" w:hint="eastAsia"/>
          <w:b/>
          <w:bCs/>
          <w:sz w:val="32"/>
          <w:szCs w:val="32"/>
        </w:rPr>
        <w:t>其他社会保障和就业</w:t>
      </w:r>
      <w:bookmarkEnd w:id="14"/>
      <w:r>
        <w:rPr>
          <w:rFonts w:ascii="仿宋_GB2312" w:eastAsia="仿宋_GB2312" w:hAnsi="宋体" w:hint="eastAsia"/>
          <w:b/>
          <w:bCs/>
          <w:sz w:val="32"/>
          <w:szCs w:val="32"/>
        </w:rPr>
        <w:t>（款）其他社会保障和就业（项）。</w:t>
      </w:r>
      <w:r>
        <w:rPr>
          <w:rFonts w:ascii="仿宋_GB2312" w:eastAsia="仿宋_GB2312" w:hAnsi="宋体" w:cs="Courier New" w:hint="eastAsia"/>
          <w:sz w:val="32"/>
          <w:szCs w:val="32"/>
        </w:rPr>
        <w:t>年初预算为</w:t>
      </w:r>
      <w:r>
        <w:rPr>
          <w:rFonts w:ascii="仿宋_GB2312" w:eastAsia="仿宋_GB2312" w:hAnsi="宋体" w:cs="Courier New"/>
          <w:sz w:val="32"/>
          <w:szCs w:val="32"/>
        </w:rPr>
        <w:t>4.53</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6.34</w:t>
      </w:r>
      <w:r>
        <w:rPr>
          <w:rFonts w:ascii="仿宋_GB2312" w:eastAsia="仿宋_GB2312" w:hAnsi="宋体" w:cs="Courier New" w:hint="eastAsia"/>
          <w:sz w:val="32"/>
          <w:szCs w:val="32"/>
        </w:rPr>
        <w:t>万元，完成年初预算的</w:t>
      </w:r>
      <w:r>
        <w:rPr>
          <w:rFonts w:ascii="仿宋_GB2312" w:eastAsia="仿宋_GB2312" w:hAnsi="宋体" w:cs="Courier New"/>
          <w:sz w:val="32"/>
          <w:szCs w:val="32"/>
        </w:rPr>
        <w:t>139.96%</w:t>
      </w:r>
      <w:r>
        <w:rPr>
          <w:rFonts w:ascii="仿宋_GB2312" w:eastAsia="仿宋_GB2312" w:hAnsi="宋体" w:cs="Courier New" w:hint="eastAsia"/>
          <w:sz w:val="32"/>
          <w:szCs w:val="32"/>
        </w:rPr>
        <w:t>。决算数大于预算数的主要原因是支出上年结转工伤保险</w:t>
      </w:r>
      <w:r>
        <w:rPr>
          <w:rFonts w:ascii="仿宋_GB2312" w:eastAsia="仿宋_GB2312" w:hAnsi="宋体" w:cs="Courier New"/>
          <w:sz w:val="32"/>
          <w:szCs w:val="32"/>
        </w:rPr>
        <w:t>1.81</w:t>
      </w:r>
      <w:r>
        <w:rPr>
          <w:rFonts w:ascii="仿宋_GB2312" w:eastAsia="仿宋_GB2312" w:hAnsi="宋体" w:cs="Courier New" w:hint="eastAsia"/>
          <w:sz w:val="32"/>
          <w:szCs w:val="32"/>
        </w:rPr>
        <w:t>万元。</w:t>
      </w:r>
    </w:p>
    <w:p w:rsidR="00C62E53" w:rsidRDefault="00384EA1">
      <w:pPr>
        <w:numPr>
          <w:ilvl w:val="0"/>
          <w:numId w:val="7"/>
        </w:numPr>
        <w:tabs>
          <w:tab w:val="clear" w:pos="820"/>
        </w:tabs>
        <w:adjustRightInd w:val="0"/>
        <w:snapToGrid w:val="0"/>
        <w:spacing w:line="360" w:lineRule="auto"/>
        <w:ind w:left="0" w:firstLineChars="200" w:firstLine="643"/>
        <w:rPr>
          <w:rFonts w:ascii="仿宋_GB2312" w:eastAsia="仿宋_GB2312" w:hAnsi="宋体" w:cs="Courier New"/>
          <w:b/>
          <w:bCs/>
          <w:sz w:val="32"/>
          <w:szCs w:val="32"/>
        </w:rPr>
      </w:pPr>
      <w:bookmarkStart w:id="15" w:name="OLE_LINK19"/>
      <w:r>
        <w:rPr>
          <w:rFonts w:ascii="仿宋_GB2312" w:eastAsia="仿宋_GB2312" w:hAnsi="宋体" w:hint="eastAsia"/>
          <w:b/>
          <w:bCs/>
          <w:sz w:val="32"/>
          <w:szCs w:val="32"/>
        </w:rPr>
        <w:t>医疗卫生与计划生育（类）医疗保障（款）行政单位医疗（项）</w:t>
      </w:r>
      <w:bookmarkEnd w:id="15"/>
      <w:r>
        <w:rPr>
          <w:rFonts w:ascii="仿宋_GB2312" w:eastAsia="仿宋_GB2312" w:hAnsi="宋体" w:hint="eastAsia"/>
          <w:b/>
          <w:bCs/>
          <w:sz w:val="32"/>
          <w:szCs w:val="32"/>
        </w:rPr>
        <w:t>。</w:t>
      </w:r>
      <w:r>
        <w:rPr>
          <w:rFonts w:ascii="仿宋_GB2312" w:eastAsia="仿宋_GB2312" w:hAnsi="宋体" w:cs="Courier New" w:hint="eastAsia"/>
          <w:sz w:val="32"/>
          <w:szCs w:val="32"/>
        </w:rPr>
        <w:t>年初预算为</w:t>
      </w:r>
      <w:r>
        <w:rPr>
          <w:rFonts w:ascii="仿宋_GB2312" w:eastAsia="仿宋_GB2312" w:hAnsi="宋体" w:cs="Courier New"/>
          <w:sz w:val="32"/>
          <w:szCs w:val="32"/>
        </w:rPr>
        <w:t>0</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22.97</w:t>
      </w:r>
      <w:r>
        <w:rPr>
          <w:rFonts w:ascii="仿宋_GB2312" w:eastAsia="仿宋_GB2312" w:hAnsi="宋体" w:cs="Courier New" w:hint="eastAsia"/>
          <w:sz w:val="32"/>
          <w:szCs w:val="32"/>
        </w:rPr>
        <w:t>万元。追加</w:t>
      </w:r>
      <w:r>
        <w:rPr>
          <w:rFonts w:ascii="仿宋_GB2312" w:eastAsia="仿宋_GB2312" w:hAnsi="宋体" w:cs="Courier New"/>
          <w:sz w:val="32"/>
          <w:szCs w:val="32"/>
        </w:rPr>
        <w:t>2016</w:t>
      </w:r>
      <w:r>
        <w:rPr>
          <w:rFonts w:ascii="仿宋_GB2312" w:eastAsia="仿宋_GB2312" w:hAnsi="宋体" w:cs="Courier New" w:hint="eastAsia"/>
          <w:sz w:val="32"/>
          <w:szCs w:val="32"/>
        </w:rPr>
        <w:t>年度行政单位医疗</w:t>
      </w:r>
      <w:r>
        <w:rPr>
          <w:rFonts w:ascii="仿宋_GB2312" w:eastAsia="仿宋_GB2312" w:hAnsi="宋体" w:cs="Courier New"/>
          <w:sz w:val="32"/>
          <w:szCs w:val="32"/>
        </w:rPr>
        <w:t>22.97</w:t>
      </w:r>
      <w:r>
        <w:rPr>
          <w:rFonts w:ascii="仿宋_GB2312" w:eastAsia="仿宋_GB2312" w:hAnsi="宋体" w:cs="Courier New" w:hint="eastAsia"/>
          <w:sz w:val="32"/>
          <w:szCs w:val="32"/>
        </w:rPr>
        <w:t>万元，完成</w:t>
      </w:r>
      <w:r>
        <w:rPr>
          <w:rFonts w:ascii="仿宋_GB2312" w:eastAsia="仿宋_GB2312" w:hAnsi="宋体" w:cs="Courier New"/>
          <w:sz w:val="32"/>
          <w:szCs w:val="32"/>
        </w:rPr>
        <w:t>100%</w:t>
      </w:r>
      <w:r>
        <w:rPr>
          <w:rFonts w:ascii="仿宋_GB2312" w:eastAsia="仿宋_GB2312" w:hAnsi="宋体" w:cs="Courier New" w:hint="eastAsia"/>
          <w:sz w:val="32"/>
          <w:szCs w:val="32"/>
        </w:rPr>
        <w:t>。</w:t>
      </w:r>
    </w:p>
    <w:p w:rsidR="00C62E53" w:rsidRDefault="00384EA1">
      <w:pPr>
        <w:numPr>
          <w:ilvl w:val="0"/>
          <w:numId w:val="7"/>
        </w:numPr>
        <w:tabs>
          <w:tab w:val="clear" w:pos="820"/>
        </w:tabs>
        <w:adjustRightInd w:val="0"/>
        <w:snapToGrid w:val="0"/>
        <w:spacing w:line="360" w:lineRule="auto"/>
        <w:ind w:left="0" w:firstLineChars="200" w:firstLine="643"/>
        <w:rPr>
          <w:rFonts w:ascii="仿宋_GB2312" w:eastAsia="仿宋_GB2312" w:hAnsi="宋体" w:cs="Courier New"/>
          <w:b/>
          <w:bCs/>
          <w:sz w:val="32"/>
          <w:szCs w:val="32"/>
        </w:rPr>
      </w:pPr>
      <w:r>
        <w:rPr>
          <w:rFonts w:ascii="仿宋_GB2312" w:eastAsia="仿宋_GB2312" w:hAnsi="宋体" w:hint="eastAsia"/>
          <w:b/>
          <w:bCs/>
          <w:sz w:val="32"/>
          <w:szCs w:val="32"/>
        </w:rPr>
        <w:t>医疗卫生与计划生育（类）医疗保障（款）事业单位医疗（项）。</w:t>
      </w:r>
      <w:r>
        <w:rPr>
          <w:rFonts w:ascii="仿宋_GB2312" w:eastAsia="仿宋_GB2312" w:hAnsi="宋体" w:cs="Courier New" w:hint="eastAsia"/>
          <w:sz w:val="32"/>
          <w:szCs w:val="32"/>
        </w:rPr>
        <w:t>年初预算为</w:t>
      </w:r>
      <w:r>
        <w:rPr>
          <w:rFonts w:ascii="仿宋_GB2312" w:eastAsia="仿宋_GB2312" w:hAnsi="宋体" w:cs="Courier New"/>
          <w:sz w:val="32"/>
          <w:szCs w:val="32"/>
        </w:rPr>
        <w:t>5.37</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5.37</w:t>
      </w:r>
      <w:r>
        <w:rPr>
          <w:rFonts w:ascii="仿宋_GB2312" w:eastAsia="仿宋_GB2312" w:hAnsi="宋体" w:cs="Courier New" w:hint="eastAsia"/>
          <w:sz w:val="32"/>
          <w:szCs w:val="32"/>
        </w:rPr>
        <w:t>万元，完成年初预算的</w:t>
      </w:r>
      <w:r>
        <w:rPr>
          <w:rFonts w:ascii="仿宋_GB2312" w:eastAsia="仿宋_GB2312" w:hAnsi="宋体" w:cs="Courier New"/>
          <w:sz w:val="32"/>
          <w:szCs w:val="32"/>
        </w:rPr>
        <w:t>100%</w:t>
      </w:r>
      <w:r>
        <w:rPr>
          <w:rFonts w:ascii="仿宋_GB2312" w:eastAsia="仿宋_GB2312" w:hAnsi="宋体" w:cs="Courier New" w:hint="eastAsia"/>
          <w:sz w:val="32"/>
          <w:szCs w:val="32"/>
        </w:rPr>
        <w:t>。</w:t>
      </w:r>
    </w:p>
    <w:p w:rsidR="00C62E53" w:rsidRDefault="00384EA1">
      <w:pPr>
        <w:numPr>
          <w:ilvl w:val="0"/>
          <w:numId w:val="7"/>
        </w:numPr>
        <w:tabs>
          <w:tab w:val="clear" w:pos="820"/>
        </w:tabs>
        <w:adjustRightInd w:val="0"/>
        <w:snapToGrid w:val="0"/>
        <w:spacing w:line="360" w:lineRule="auto"/>
        <w:ind w:left="0" w:firstLineChars="200" w:firstLine="643"/>
        <w:rPr>
          <w:rFonts w:ascii="仿宋_GB2312" w:eastAsia="仿宋_GB2312" w:hAnsi="宋体" w:cs="Courier New"/>
          <w:b/>
          <w:bCs/>
          <w:sz w:val="32"/>
          <w:szCs w:val="32"/>
        </w:rPr>
      </w:pPr>
      <w:r>
        <w:rPr>
          <w:rFonts w:ascii="仿宋_GB2312" w:eastAsia="仿宋_GB2312" w:hAnsi="宋体" w:hint="eastAsia"/>
          <w:b/>
          <w:bCs/>
          <w:sz w:val="32"/>
          <w:szCs w:val="32"/>
        </w:rPr>
        <w:t>医疗卫生与计划生育（</w:t>
      </w:r>
      <w:r>
        <w:rPr>
          <w:rFonts w:ascii="仿宋_GB2312" w:eastAsia="仿宋_GB2312" w:hAnsi="宋体" w:hint="eastAsia"/>
          <w:b/>
          <w:bCs/>
          <w:sz w:val="32"/>
          <w:szCs w:val="32"/>
        </w:rPr>
        <w:t>类）医疗保障（款）公务员医疗补助（项）。</w:t>
      </w:r>
      <w:r>
        <w:rPr>
          <w:rFonts w:ascii="仿宋_GB2312" w:eastAsia="仿宋_GB2312" w:hAnsi="宋体" w:cs="Courier New" w:hint="eastAsia"/>
          <w:sz w:val="32"/>
          <w:szCs w:val="32"/>
        </w:rPr>
        <w:t>年初预算为</w:t>
      </w:r>
      <w:r>
        <w:rPr>
          <w:rFonts w:ascii="仿宋_GB2312" w:eastAsia="仿宋_GB2312" w:hAnsi="宋体" w:cs="Courier New"/>
          <w:sz w:val="32"/>
          <w:szCs w:val="32"/>
        </w:rPr>
        <w:t>0</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19.06</w:t>
      </w:r>
      <w:r>
        <w:rPr>
          <w:rFonts w:ascii="仿宋_GB2312" w:eastAsia="仿宋_GB2312" w:hAnsi="宋体" w:cs="Courier New" w:hint="eastAsia"/>
          <w:sz w:val="32"/>
          <w:szCs w:val="32"/>
        </w:rPr>
        <w:t>万元</w:t>
      </w:r>
      <w:r>
        <w:rPr>
          <w:rFonts w:ascii="仿宋_GB2312" w:eastAsia="仿宋_GB2312" w:hAnsi="宋体" w:cs="Courier New"/>
          <w:sz w:val="32"/>
          <w:szCs w:val="32"/>
        </w:rPr>
        <w:t xml:space="preserve">. </w:t>
      </w:r>
      <w:r>
        <w:rPr>
          <w:rFonts w:ascii="仿宋_GB2312" w:eastAsia="仿宋_GB2312" w:hAnsi="宋体" w:cs="Courier New" w:hint="eastAsia"/>
          <w:sz w:val="32"/>
          <w:szCs w:val="32"/>
        </w:rPr>
        <w:t>追加</w:t>
      </w:r>
      <w:r>
        <w:rPr>
          <w:rFonts w:ascii="仿宋_GB2312" w:eastAsia="仿宋_GB2312" w:hAnsi="宋体" w:cs="Courier New"/>
          <w:sz w:val="32"/>
          <w:szCs w:val="32"/>
        </w:rPr>
        <w:t>2016</w:t>
      </w:r>
      <w:r>
        <w:rPr>
          <w:rFonts w:ascii="仿宋_GB2312" w:eastAsia="仿宋_GB2312" w:hAnsi="宋体" w:cs="Courier New" w:hint="eastAsia"/>
          <w:sz w:val="32"/>
          <w:szCs w:val="32"/>
        </w:rPr>
        <w:t>年度公务员医疗补助</w:t>
      </w:r>
      <w:r>
        <w:rPr>
          <w:rFonts w:ascii="仿宋_GB2312" w:eastAsia="仿宋_GB2312" w:hAnsi="宋体" w:cs="Courier New"/>
          <w:sz w:val="32"/>
          <w:szCs w:val="32"/>
        </w:rPr>
        <w:t>19.06</w:t>
      </w:r>
      <w:r>
        <w:rPr>
          <w:rFonts w:ascii="仿宋_GB2312" w:eastAsia="仿宋_GB2312" w:hAnsi="宋体" w:cs="Courier New" w:hint="eastAsia"/>
          <w:sz w:val="32"/>
          <w:szCs w:val="32"/>
        </w:rPr>
        <w:t>万元，完成</w:t>
      </w:r>
      <w:r>
        <w:rPr>
          <w:rFonts w:ascii="仿宋_GB2312" w:eastAsia="仿宋_GB2312" w:hAnsi="宋体" w:cs="Courier New"/>
          <w:sz w:val="32"/>
          <w:szCs w:val="32"/>
        </w:rPr>
        <w:t>100%</w:t>
      </w:r>
      <w:r>
        <w:rPr>
          <w:rFonts w:ascii="仿宋_GB2312" w:eastAsia="仿宋_GB2312" w:hAnsi="宋体" w:cs="Courier New" w:hint="eastAsia"/>
          <w:sz w:val="32"/>
          <w:szCs w:val="32"/>
        </w:rPr>
        <w:t>。</w:t>
      </w:r>
    </w:p>
    <w:p w:rsidR="00C62E53" w:rsidRDefault="00384EA1">
      <w:pPr>
        <w:adjustRightInd w:val="0"/>
        <w:snapToGrid w:val="0"/>
        <w:spacing w:line="360" w:lineRule="auto"/>
        <w:ind w:firstLineChars="200" w:firstLine="643"/>
        <w:rPr>
          <w:rFonts w:ascii="仿宋_GB2312" w:eastAsia="仿宋_GB2312" w:hAnsi="宋体" w:cs="Courier New"/>
          <w:sz w:val="32"/>
          <w:szCs w:val="32"/>
        </w:rPr>
      </w:pPr>
      <w:r>
        <w:rPr>
          <w:rFonts w:ascii="仿宋_GB2312" w:eastAsia="仿宋_GB2312" w:hAnsi="宋体" w:hint="eastAsia"/>
          <w:b/>
          <w:bCs/>
          <w:sz w:val="32"/>
          <w:szCs w:val="32"/>
        </w:rPr>
        <w:t>十六、住房保障（类）住房改革（款）住房公积金（项）。</w:t>
      </w:r>
      <w:r>
        <w:rPr>
          <w:rFonts w:ascii="仿宋_GB2312" w:eastAsia="仿宋_GB2312" w:hAnsi="宋体" w:cs="Courier New" w:hint="eastAsia"/>
          <w:sz w:val="32"/>
          <w:szCs w:val="32"/>
        </w:rPr>
        <w:t>年初预算为</w:t>
      </w:r>
      <w:r>
        <w:rPr>
          <w:rFonts w:ascii="仿宋_GB2312" w:eastAsia="仿宋_GB2312" w:hAnsi="宋体" w:cs="Courier New"/>
          <w:sz w:val="32"/>
          <w:szCs w:val="32"/>
        </w:rPr>
        <w:t>40.19</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40.19</w:t>
      </w:r>
      <w:r>
        <w:rPr>
          <w:rFonts w:ascii="仿宋_GB2312" w:eastAsia="仿宋_GB2312" w:hAnsi="宋体" w:cs="Courier New" w:hint="eastAsia"/>
          <w:sz w:val="32"/>
          <w:szCs w:val="32"/>
        </w:rPr>
        <w:t>万元，完成年初预</w:t>
      </w:r>
      <w:r>
        <w:rPr>
          <w:rFonts w:ascii="仿宋_GB2312" w:eastAsia="仿宋_GB2312" w:hAnsi="宋体" w:cs="Courier New" w:hint="eastAsia"/>
          <w:sz w:val="32"/>
          <w:szCs w:val="32"/>
        </w:rPr>
        <w:lastRenderedPageBreak/>
        <w:t>算的</w:t>
      </w:r>
      <w:r>
        <w:rPr>
          <w:rFonts w:ascii="仿宋_GB2312" w:eastAsia="仿宋_GB2312" w:hAnsi="宋体" w:cs="Courier New"/>
          <w:sz w:val="32"/>
          <w:szCs w:val="32"/>
        </w:rPr>
        <w:t>100%</w:t>
      </w:r>
      <w:r>
        <w:rPr>
          <w:rFonts w:ascii="仿宋_GB2312" w:eastAsia="仿宋_GB2312" w:hAnsi="宋体" w:cs="Courier New" w:hint="eastAsia"/>
          <w:sz w:val="32"/>
          <w:szCs w:val="32"/>
        </w:rPr>
        <w:t>。</w:t>
      </w:r>
    </w:p>
    <w:p w:rsidR="00C62E53" w:rsidRDefault="00384EA1">
      <w:pPr>
        <w:numPr>
          <w:ilvl w:val="0"/>
          <w:numId w:val="5"/>
        </w:numPr>
        <w:adjustRightInd w:val="0"/>
        <w:snapToGrid w:val="0"/>
        <w:spacing w:line="360" w:lineRule="auto"/>
        <w:ind w:firstLineChars="200" w:firstLine="640"/>
        <w:outlineLvl w:val="1"/>
        <w:rPr>
          <w:rFonts w:ascii="黑体" w:eastAsia="黑体" w:hAnsi="黑体"/>
          <w:sz w:val="32"/>
          <w:szCs w:val="32"/>
        </w:rPr>
      </w:pPr>
      <w:r>
        <w:rPr>
          <w:rFonts w:ascii="黑体" w:eastAsia="黑体" w:hAnsi="黑体" w:hint="eastAsia"/>
          <w:sz w:val="32"/>
          <w:szCs w:val="32"/>
        </w:rPr>
        <w:t>关于一般公共预算财政拨款基本支出决算情况说明</w:t>
      </w:r>
    </w:p>
    <w:p w:rsidR="00C62E53" w:rsidRDefault="00384EA1">
      <w:pPr>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年一般公共预算财政拨款基本支出</w:t>
      </w:r>
      <w:r>
        <w:rPr>
          <w:rFonts w:ascii="仿宋_GB2312" w:eastAsia="仿宋_GB2312" w:hAnsi="宋体" w:cs="Courier New"/>
          <w:sz w:val="32"/>
          <w:szCs w:val="32"/>
        </w:rPr>
        <w:t>1014.14</w:t>
      </w:r>
      <w:r>
        <w:rPr>
          <w:rFonts w:ascii="仿宋_GB2312" w:eastAsia="仿宋_GB2312" w:hAnsi="宋体" w:cs="Courier New" w:hint="eastAsia"/>
          <w:sz w:val="32"/>
          <w:szCs w:val="32"/>
        </w:rPr>
        <w:t>万元，其中：</w:t>
      </w:r>
      <w:r>
        <w:rPr>
          <w:rFonts w:ascii="仿宋_GB2312" w:eastAsia="仿宋_GB2312" w:hAnsi="Times New Roman" w:cs="仿宋_GB2312" w:hint="eastAsia"/>
          <w:bCs/>
          <w:spacing w:val="-1"/>
          <w:kern w:val="0"/>
          <w:sz w:val="32"/>
          <w:szCs w:val="32"/>
        </w:rPr>
        <w:t>人员经费</w:t>
      </w:r>
      <w:r>
        <w:rPr>
          <w:rFonts w:ascii="仿宋_GB2312" w:eastAsia="仿宋_GB2312" w:hAnsi="Times New Roman" w:cs="仿宋_GB2312"/>
          <w:bCs/>
          <w:spacing w:val="-1"/>
          <w:kern w:val="0"/>
          <w:sz w:val="32"/>
          <w:szCs w:val="32"/>
        </w:rPr>
        <w:t>946.31</w:t>
      </w:r>
      <w:r>
        <w:rPr>
          <w:rFonts w:ascii="仿宋_GB2312" w:eastAsia="仿宋_GB2312" w:hAnsi="Times New Roman" w:cs="仿宋_GB2312" w:hint="eastAsia"/>
          <w:bCs/>
          <w:spacing w:val="-1"/>
          <w:kern w:val="0"/>
          <w:sz w:val="32"/>
          <w:szCs w:val="32"/>
        </w:rPr>
        <w:t>万元</w:t>
      </w:r>
      <w:r>
        <w:rPr>
          <w:rFonts w:ascii="仿宋_GB2312" w:eastAsia="仿宋_GB2312" w:hAnsi="宋体" w:cs="Courier New" w:hint="eastAsia"/>
          <w:bCs/>
          <w:sz w:val="32"/>
          <w:szCs w:val="32"/>
        </w:rPr>
        <w:t>，</w:t>
      </w:r>
      <w:r>
        <w:rPr>
          <w:rFonts w:ascii="仿宋_GB2312" w:eastAsia="仿宋_GB2312" w:hAnsi="宋体" w:cs="Courier New" w:hint="eastAsia"/>
          <w:sz w:val="32"/>
          <w:szCs w:val="32"/>
        </w:rPr>
        <w:t>主要包括：基本工资、津贴补贴、奖金、其他社会保障缴费、退休费、生活补助、奖励金、住房公积金、其他对个人和家庭的补助支出；</w:t>
      </w:r>
      <w:r>
        <w:rPr>
          <w:rFonts w:ascii="仿宋_GB2312" w:eastAsia="仿宋_GB2312" w:hAnsi="Times New Roman" w:cs="仿宋_GB2312" w:hint="eastAsia"/>
          <w:b/>
          <w:spacing w:val="-1"/>
          <w:kern w:val="0"/>
          <w:sz w:val="32"/>
          <w:szCs w:val="32"/>
        </w:rPr>
        <w:t>公用经费</w:t>
      </w:r>
      <w:r>
        <w:rPr>
          <w:rFonts w:ascii="仿宋_GB2312" w:eastAsia="仿宋_GB2312" w:hAnsi="Times New Roman" w:cs="仿宋_GB2312"/>
          <w:spacing w:val="-2"/>
          <w:kern w:val="0"/>
          <w:sz w:val="32"/>
          <w:szCs w:val="32"/>
        </w:rPr>
        <w:t>67.83</w:t>
      </w:r>
      <w:r>
        <w:rPr>
          <w:rFonts w:ascii="仿宋_GB2312" w:eastAsia="仿宋_GB2312" w:hAnsi="Times New Roman" w:cs="仿宋_GB2312" w:hint="eastAsia"/>
          <w:spacing w:val="-2"/>
          <w:kern w:val="0"/>
          <w:sz w:val="32"/>
          <w:szCs w:val="32"/>
        </w:rPr>
        <w:t>万元</w:t>
      </w:r>
      <w:r>
        <w:rPr>
          <w:rFonts w:ascii="仿宋_GB2312" w:eastAsia="仿宋_GB2312" w:hAnsi="宋体" w:cs="Courier New" w:hint="eastAsia"/>
          <w:sz w:val="32"/>
          <w:szCs w:val="32"/>
        </w:rPr>
        <w:t>，主要包括：办公费、印刷费、邮电费、差旅费、维修（护）费、工会经费、其他商品和服务支出、办公设备购置。</w:t>
      </w:r>
    </w:p>
    <w:p w:rsidR="00C62E53" w:rsidRDefault="00384EA1">
      <w:pPr>
        <w:numPr>
          <w:ilvl w:val="0"/>
          <w:numId w:val="5"/>
        </w:numPr>
        <w:adjustRightInd w:val="0"/>
        <w:snapToGrid w:val="0"/>
        <w:spacing w:line="360" w:lineRule="auto"/>
        <w:ind w:firstLineChars="200" w:firstLine="640"/>
        <w:outlineLvl w:val="1"/>
        <w:rPr>
          <w:rFonts w:ascii="黑体" w:eastAsia="黑体" w:hAnsi="黑体"/>
          <w:sz w:val="32"/>
          <w:szCs w:val="32"/>
        </w:rPr>
      </w:pPr>
      <w:r>
        <w:rPr>
          <w:rFonts w:ascii="黑体" w:eastAsia="黑体" w:hAnsi="黑体" w:hint="eastAsia"/>
          <w:sz w:val="32"/>
          <w:szCs w:val="32"/>
        </w:rPr>
        <w:t>关于一般公共预算财政拨款“三公”经费支出决算情况说明</w:t>
      </w:r>
    </w:p>
    <w:p w:rsidR="00C62E53" w:rsidRDefault="00384EA1">
      <w:pPr>
        <w:numPr>
          <w:ilvl w:val="0"/>
          <w:numId w:val="8"/>
        </w:numPr>
        <w:kinsoku w:val="0"/>
        <w:overflowPunct w:val="0"/>
        <w:autoSpaceDE w:val="0"/>
        <w:autoSpaceDN w:val="0"/>
        <w:adjustRightInd w:val="0"/>
        <w:snapToGrid w:val="0"/>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“三公”经费财政拨款支出决算总体情况说明。</w:t>
      </w:r>
    </w:p>
    <w:p w:rsidR="00C62E53" w:rsidRDefault="00384EA1">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年度“三公”经费财政拨款支出预算为</w:t>
      </w:r>
      <w:r>
        <w:rPr>
          <w:rFonts w:ascii="仿宋_GB2312" w:eastAsia="仿宋_GB2312" w:hAnsi="宋体" w:cs="Courier New"/>
          <w:sz w:val="32"/>
          <w:szCs w:val="32"/>
        </w:rPr>
        <w:t>43</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37.49</w:t>
      </w:r>
      <w:r>
        <w:rPr>
          <w:rFonts w:ascii="仿宋_GB2312" w:eastAsia="仿宋_GB2312" w:hAnsi="宋体" w:cs="Courier New" w:hint="eastAsia"/>
          <w:sz w:val="32"/>
          <w:szCs w:val="32"/>
        </w:rPr>
        <w:t>万元，完成预算的</w:t>
      </w:r>
      <w:r>
        <w:rPr>
          <w:rFonts w:ascii="仿宋_GB2312" w:eastAsia="仿宋_GB2312" w:hAnsi="宋体" w:cs="Courier New"/>
          <w:sz w:val="32"/>
          <w:szCs w:val="32"/>
        </w:rPr>
        <w:t>87.19%</w:t>
      </w:r>
      <w:r>
        <w:rPr>
          <w:rFonts w:ascii="仿宋_GB2312" w:eastAsia="仿宋_GB2312" w:hAnsi="宋体" w:cs="Courier New" w:hint="eastAsia"/>
          <w:sz w:val="32"/>
          <w:szCs w:val="32"/>
        </w:rPr>
        <w:t>，其中：因公出国（境）费支出决算为</w:t>
      </w:r>
      <w:r>
        <w:rPr>
          <w:rFonts w:ascii="仿宋_GB2312" w:eastAsia="仿宋_GB2312" w:hAnsi="宋体" w:cs="Courier New"/>
          <w:sz w:val="32"/>
          <w:szCs w:val="32"/>
        </w:rPr>
        <w:t>0</w:t>
      </w:r>
      <w:r>
        <w:rPr>
          <w:rFonts w:ascii="仿宋_GB2312" w:eastAsia="仿宋_GB2312" w:hAnsi="宋体" w:cs="Courier New" w:hint="eastAsia"/>
          <w:sz w:val="32"/>
          <w:szCs w:val="32"/>
        </w:rPr>
        <w:t>万元；公务用车购置及运行费支出决算为</w:t>
      </w:r>
      <w:r>
        <w:rPr>
          <w:rFonts w:ascii="仿宋_GB2312" w:eastAsia="仿宋_GB2312" w:hAnsi="宋体" w:cs="Courier New"/>
          <w:sz w:val="32"/>
          <w:szCs w:val="32"/>
        </w:rPr>
        <w:t>32.95</w:t>
      </w:r>
      <w:r>
        <w:rPr>
          <w:rFonts w:ascii="仿宋_GB2312" w:eastAsia="仿宋_GB2312" w:hAnsi="宋体" w:cs="Courier New" w:hint="eastAsia"/>
          <w:sz w:val="32"/>
          <w:szCs w:val="32"/>
        </w:rPr>
        <w:t>万元，完成预算的</w:t>
      </w:r>
      <w:r>
        <w:rPr>
          <w:rFonts w:ascii="仿宋_GB2312" w:eastAsia="仿宋_GB2312" w:hAnsi="宋体" w:cs="Courier New"/>
          <w:sz w:val="32"/>
          <w:szCs w:val="32"/>
        </w:rPr>
        <w:t>106.29%</w:t>
      </w:r>
      <w:r>
        <w:rPr>
          <w:rFonts w:ascii="仿宋_GB2312" w:eastAsia="仿宋_GB2312" w:hAnsi="宋体" w:cs="Courier New" w:hint="eastAsia"/>
          <w:sz w:val="32"/>
          <w:szCs w:val="32"/>
        </w:rPr>
        <w:t>；公务接待费支出决算为</w:t>
      </w:r>
      <w:r>
        <w:rPr>
          <w:rFonts w:ascii="仿宋_GB2312" w:eastAsia="仿宋_GB2312" w:hAnsi="宋体" w:cs="Courier New"/>
          <w:sz w:val="32"/>
          <w:szCs w:val="32"/>
        </w:rPr>
        <w:t>4.54</w:t>
      </w:r>
      <w:r>
        <w:rPr>
          <w:rFonts w:ascii="仿宋_GB2312" w:eastAsia="仿宋_GB2312" w:hAnsi="宋体" w:cs="Courier New" w:hint="eastAsia"/>
          <w:sz w:val="32"/>
          <w:szCs w:val="32"/>
        </w:rPr>
        <w:t>万元，完成预算的</w:t>
      </w:r>
      <w:r>
        <w:rPr>
          <w:rFonts w:ascii="仿宋_GB2312" w:eastAsia="仿宋_GB2312" w:hAnsi="宋体" w:cs="Courier New"/>
          <w:sz w:val="32"/>
          <w:szCs w:val="32"/>
        </w:rPr>
        <w:t>37.83%</w:t>
      </w:r>
      <w:r>
        <w:rPr>
          <w:rFonts w:ascii="仿宋_GB2312" w:eastAsia="仿宋_GB2312" w:hAnsi="宋体" w:cs="Courier New" w:hint="eastAsia"/>
          <w:sz w:val="32"/>
          <w:szCs w:val="32"/>
        </w:rPr>
        <w:t>。</w:t>
      </w:r>
      <w:r>
        <w:rPr>
          <w:rFonts w:ascii="仿宋_GB2312" w:eastAsia="仿宋_GB2312" w:hAnsi="宋体" w:cs="Courier New"/>
          <w:sz w:val="32"/>
          <w:szCs w:val="32"/>
        </w:rPr>
        <w:t>2016</w:t>
      </w:r>
      <w:r>
        <w:rPr>
          <w:rFonts w:ascii="仿宋_GB2312" w:eastAsia="仿宋_GB2312" w:hAnsi="宋体" w:cs="Courier New" w:hint="eastAsia"/>
          <w:sz w:val="32"/>
          <w:szCs w:val="32"/>
        </w:rPr>
        <w:t>年度“三公”经费支出决算数小于预算数的主要原因是单位严格控制“三公”经费各项支出。其中，公务用车购置及运行费支出决算大于预算数的主要原因是封存车辆上缴时对其进行了维修、维护。</w:t>
      </w:r>
    </w:p>
    <w:p w:rsidR="00C62E53" w:rsidRDefault="00384EA1">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年度“三公”经费财政拨款支出决算数比</w:t>
      </w:r>
      <w:r>
        <w:rPr>
          <w:rFonts w:ascii="仿宋_GB2312" w:eastAsia="仿宋_GB2312" w:hAnsi="宋体" w:cs="Courier New"/>
          <w:sz w:val="32"/>
          <w:szCs w:val="32"/>
        </w:rPr>
        <w:t>2015</w:t>
      </w:r>
      <w:r>
        <w:rPr>
          <w:rFonts w:ascii="仿宋_GB2312" w:eastAsia="仿宋_GB2312" w:hAnsi="宋体" w:cs="Courier New" w:hint="eastAsia"/>
          <w:sz w:val="32"/>
          <w:szCs w:val="32"/>
        </w:rPr>
        <w:t>年增加减少</w:t>
      </w:r>
      <w:r>
        <w:rPr>
          <w:rFonts w:ascii="仿宋_GB2312" w:eastAsia="仿宋_GB2312" w:hAnsi="宋体" w:cs="Courier New"/>
          <w:sz w:val="32"/>
          <w:szCs w:val="32"/>
        </w:rPr>
        <w:t>81.68</w:t>
      </w:r>
      <w:r>
        <w:rPr>
          <w:rFonts w:ascii="仿宋_GB2312" w:eastAsia="仿宋_GB2312" w:hAnsi="宋体" w:cs="Courier New" w:hint="eastAsia"/>
          <w:sz w:val="32"/>
          <w:szCs w:val="32"/>
        </w:rPr>
        <w:t>万元，下降</w:t>
      </w:r>
      <w:r>
        <w:rPr>
          <w:rFonts w:ascii="仿宋_GB2312" w:eastAsia="仿宋_GB2312" w:hAnsi="宋体" w:cs="Courier New"/>
          <w:sz w:val="32"/>
          <w:szCs w:val="32"/>
        </w:rPr>
        <w:t>68.54%</w:t>
      </w:r>
      <w:r>
        <w:rPr>
          <w:rFonts w:ascii="仿宋_GB2312" w:eastAsia="仿宋_GB2312" w:hAnsi="宋体" w:cs="Courier New" w:hint="eastAsia"/>
          <w:sz w:val="32"/>
          <w:szCs w:val="32"/>
        </w:rPr>
        <w:t>，其中：因公出国（境）费支出决算</w:t>
      </w:r>
      <w:r>
        <w:rPr>
          <w:rFonts w:ascii="仿宋_GB2312" w:eastAsia="仿宋_GB2312" w:hAnsi="宋体" w:cs="Courier New"/>
          <w:sz w:val="32"/>
          <w:szCs w:val="32"/>
        </w:rPr>
        <w:t>0</w:t>
      </w:r>
      <w:r>
        <w:rPr>
          <w:rFonts w:ascii="仿宋_GB2312" w:eastAsia="仿宋_GB2312" w:hAnsi="宋体" w:cs="Courier New" w:hint="eastAsia"/>
          <w:sz w:val="32"/>
          <w:szCs w:val="32"/>
        </w:rPr>
        <w:t>万元；公务用车购置及运行费支出决算减少</w:t>
      </w:r>
      <w:r>
        <w:rPr>
          <w:rFonts w:ascii="仿宋_GB2312" w:eastAsia="仿宋_GB2312" w:hAnsi="宋体" w:cs="Courier New"/>
          <w:sz w:val="32"/>
          <w:szCs w:val="32"/>
        </w:rPr>
        <w:t>77.79</w:t>
      </w:r>
      <w:r>
        <w:rPr>
          <w:rFonts w:ascii="仿宋_GB2312" w:eastAsia="仿宋_GB2312" w:hAnsi="宋体" w:cs="Courier New" w:hint="eastAsia"/>
          <w:sz w:val="32"/>
          <w:szCs w:val="32"/>
        </w:rPr>
        <w:t>万元，下</w:t>
      </w:r>
      <w:r>
        <w:rPr>
          <w:rFonts w:ascii="仿宋_GB2312" w:eastAsia="仿宋_GB2312" w:hAnsi="宋体" w:cs="Courier New" w:hint="eastAsia"/>
          <w:sz w:val="32"/>
          <w:szCs w:val="32"/>
        </w:rPr>
        <w:lastRenderedPageBreak/>
        <w:t>降</w:t>
      </w:r>
      <w:r>
        <w:rPr>
          <w:rFonts w:ascii="仿宋_GB2312" w:eastAsia="仿宋_GB2312" w:hAnsi="宋体" w:cs="Courier New"/>
          <w:sz w:val="32"/>
          <w:szCs w:val="32"/>
        </w:rPr>
        <w:t>70.</w:t>
      </w:r>
      <w:r>
        <w:rPr>
          <w:rFonts w:ascii="仿宋_GB2312" w:eastAsia="仿宋_GB2312" w:hAnsi="宋体" w:cs="Courier New"/>
          <w:sz w:val="32"/>
          <w:szCs w:val="32"/>
        </w:rPr>
        <w:t>25%</w:t>
      </w:r>
      <w:r>
        <w:rPr>
          <w:rFonts w:ascii="仿宋_GB2312" w:eastAsia="仿宋_GB2312" w:hAnsi="宋体" w:cs="Courier New" w:hint="eastAsia"/>
          <w:sz w:val="32"/>
          <w:szCs w:val="32"/>
        </w:rPr>
        <w:t>；公务接待费支出决算减少</w:t>
      </w:r>
      <w:r>
        <w:rPr>
          <w:rFonts w:ascii="仿宋_GB2312" w:eastAsia="仿宋_GB2312" w:hAnsi="宋体" w:cs="Courier New"/>
          <w:sz w:val="32"/>
          <w:szCs w:val="32"/>
        </w:rPr>
        <w:t>3.89</w:t>
      </w:r>
      <w:r>
        <w:rPr>
          <w:rFonts w:ascii="仿宋_GB2312" w:eastAsia="仿宋_GB2312" w:hAnsi="宋体" w:cs="Courier New" w:hint="eastAsia"/>
          <w:sz w:val="32"/>
          <w:szCs w:val="32"/>
        </w:rPr>
        <w:t>万元，下降</w:t>
      </w:r>
      <w:r>
        <w:rPr>
          <w:rFonts w:ascii="仿宋_GB2312" w:eastAsia="仿宋_GB2312" w:hAnsi="宋体" w:cs="Courier New"/>
          <w:sz w:val="32"/>
          <w:szCs w:val="32"/>
        </w:rPr>
        <w:t>46.14%</w:t>
      </w:r>
      <w:r>
        <w:rPr>
          <w:rFonts w:ascii="仿宋_GB2312" w:eastAsia="仿宋_GB2312" w:hAnsi="宋体" w:cs="Courier New" w:hint="eastAsia"/>
          <w:sz w:val="32"/>
          <w:szCs w:val="32"/>
        </w:rPr>
        <w:t>。</w:t>
      </w:r>
      <w:r>
        <w:rPr>
          <w:rFonts w:ascii="仿宋_GB2312" w:eastAsia="仿宋_GB2312" w:hAnsi="宋体" w:cs="Courier New"/>
          <w:sz w:val="32"/>
          <w:szCs w:val="32"/>
        </w:rPr>
        <w:t>2016</w:t>
      </w:r>
      <w:r>
        <w:rPr>
          <w:rFonts w:ascii="仿宋_GB2312" w:eastAsia="仿宋_GB2312" w:hAnsi="宋体" w:cs="Courier New" w:hint="eastAsia"/>
          <w:sz w:val="32"/>
          <w:szCs w:val="32"/>
        </w:rPr>
        <w:t>年无因公出国（境）费支出；公务用车购置及运行费支出减少的主要原因是因公务用车改革，实际保有车辆大幅减少，公车运行费比上年大幅减少；公务接待费支出减少的主要原因是严格落实中央八项规定要求，进一步规范完善公务接待程序，减少陪客人数，实行定点接待，接待外地（区、市）人大客人比</w:t>
      </w:r>
      <w:r>
        <w:rPr>
          <w:rFonts w:ascii="仿宋_GB2312" w:eastAsia="仿宋_GB2312" w:hAnsi="宋体" w:cs="Courier New"/>
          <w:sz w:val="32"/>
          <w:szCs w:val="32"/>
        </w:rPr>
        <w:t>2015</w:t>
      </w:r>
      <w:r>
        <w:rPr>
          <w:rFonts w:ascii="仿宋_GB2312" w:eastAsia="仿宋_GB2312" w:hAnsi="宋体" w:cs="Courier New" w:hint="eastAsia"/>
          <w:sz w:val="32"/>
          <w:szCs w:val="32"/>
        </w:rPr>
        <w:t>年有所减少。</w:t>
      </w:r>
    </w:p>
    <w:p w:rsidR="00C62E53" w:rsidRDefault="00384EA1">
      <w:pPr>
        <w:numPr>
          <w:ilvl w:val="0"/>
          <w:numId w:val="8"/>
        </w:numPr>
        <w:kinsoku w:val="0"/>
        <w:overflowPunct w:val="0"/>
        <w:autoSpaceDE w:val="0"/>
        <w:autoSpaceDN w:val="0"/>
        <w:adjustRightInd w:val="0"/>
        <w:snapToGrid w:val="0"/>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“三公”经费财政拨款支出决算具体情况说明。</w:t>
      </w:r>
    </w:p>
    <w:p w:rsidR="00C62E53" w:rsidRDefault="00384EA1">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年度“三公”经费财政拨款支出决算中，因公出国（境）费支出决算</w:t>
      </w:r>
      <w:r>
        <w:rPr>
          <w:rFonts w:ascii="仿宋_GB2312" w:eastAsia="仿宋_GB2312" w:hAnsi="宋体" w:cs="Courier New"/>
          <w:sz w:val="32"/>
          <w:szCs w:val="32"/>
        </w:rPr>
        <w:t>0</w:t>
      </w:r>
      <w:r>
        <w:rPr>
          <w:rFonts w:ascii="仿宋_GB2312" w:eastAsia="仿宋_GB2312" w:hAnsi="宋体" w:cs="Courier New" w:hint="eastAsia"/>
          <w:sz w:val="32"/>
          <w:szCs w:val="32"/>
        </w:rPr>
        <w:t>万元；公务用车购置及运行费支出决算</w:t>
      </w:r>
      <w:r>
        <w:rPr>
          <w:rFonts w:ascii="仿宋_GB2312" w:eastAsia="仿宋_GB2312" w:hAnsi="宋体" w:cs="Courier New"/>
          <w:sz w:val="32"/>
          <w:szCs w:val="32"/>
        </w:rPr>
        <w:t>32.95</w:t>
      </w:r>
      <w:r>
        <w:rPr>
          <w:rFonts w:ascii="仿宋_GB2312" w:eastAsia="仿宋_GB2312" w:hAnsi="宋体" w:cs="Courier New" w:hint="eastAsia"/>
          <w:sz w:val="32"/>
          <w:szCs w:val="32"/>
        </w:rPr>
        <w:t>万元，占</w:t>
      </w:r>
      <w:r>
        <w:rPr>
          <w:rFonts w:ascii="仿宋_GB2312" w:eastAsia="仿宋_GB2312" w:hAnsi="宋体" w:cs="Courier New"/>
          <w:sz w:val="32"/>
          <w:szCs w:val="32"/>
        </w:rPr>
        <w:t>87.89%</w:t>
      </w:r>
      <w:r>
        <w:rPr>
          <w:rFonts w:ascii="仿宋_GB2312" w:eastAsia="仿宋_GB2312" w:hAnsi="宋体" w:cs="Courier New" w:hint="eastAsia"/>
          <w:sz w:val="32"/>
          <w:szCs w:val="32"/>
        </w:rPr>
        <w:t>；公务接待费支出决算</w:t>
      </w:r>
      <w:r>
        <w:rPr>
          <w:rFonts w:ascii="仿宋_GB2312" w:eastAsia="仿宋_GB2312" w:hAnsi="宋体" w:cs="Courier New"/>
          <w:sz w:val="32"/>
          <w:szCs w:val="32"/>
        </w:rPr>
        <w:t>4.54</w:t>
      </w:r>
      <w:r>
        <w:rPr>
          <w:rFonts w:ascii="仿宋_GB2312" w:eastAsia="仿宋_GB2312" w:hAnsi="宋体" w:cs="Courier New" w:hint="eastAsia"/>
          <w:sz w:val="32"/>
          <w:szCs w:val="32"/>
        </w:rPr>
        <w:t>万元，占</w:t>
      </w:r>
      <w:r>
        <w:rPr>
          <w:rFonts w:ascii="仿宋_GB2312" w:eastAsia="仿宋_GB2312" w:hAnsi="宋体" w:cs="Courier New"/>
          <w:sz w:val="32"/>
          <w:szCs w:val="32"/>
        </w:rPr>
        <w:t>12.11%</w:t>
      </w:r>
      <w:r>
        <w:rPr>
          <w:rFonts w:ascii="仿宋_GB2312" w:eastAsia="仿宋_GB2312" w:hAnsi="宋体" w:cs="Courier New" w:hint="eastAsia"/>
          <w:sz w:val="32"/>
          <w:szCs w:val="32"/>
        </w:rPr>
        <w:t>。具体情况如下：</w:t>
      </w:r>
    </w:p>
    <w:p w:rsidR="00C62E53" w:rsidRDefault="00384EA1">
      <w:pPr>
        <w:numPr>
          <w:ilvl w:val="0"/>
          <w:numId w:val="9"/>
        </w:numPr>
        <w:kinsoku w:val="0"/>
        <w:overflowPunct w:val="0"/>
        <w:autoSpaceDE w:val="0"/>
        <w:autoSpaceDN w:val="0"/>
        <w:adjustRightInd w:val="0"/>
        <w:snapToGrid w:val="0"/>
        <w:spacing w:line="360" w:lineRule="auto"/>
        <w:ind w:firstLineChars="200" w:firstLine="643"/>
        <w:rPr>
          <w:rFonts w:ascii="仿宋_GB2312" w:eastAsia="仿宋_GB2312" w:hAnsi="宋体" w:cs="Courier New"/>
          <w:b/>
          <w:bCs/>
          <w:sz w:val="32"/>
          <w:szCs w:val="32"/>
        </w:rPr>
      </w:pPr>
      <w:r>
        <w:rPr>
          <w:rFonts w:ascii="仿宋_GB2312" w:eastAsia="仿宋_GB2312" w:hAnsi="宋体" w:hint="eastAsia"/>
          <w:b/>
          <w:bCs/>
          <w:sz w:val="32"/>
          <w:szCs w:val="32"/>
        </w:rPr>
        <w:t>因公出国（境）费</w:t>
      </w:r>
      <w:r>
        <w:rPr>
          <w:rFonts w:ascii="仿宋_GB2312" w:eastAsia="仿宋_GB2312" w:hAnsi="宋体" w:cs="Courier New" w:hint="eastAsia"/>
          <w:sz w:val="32"/>
          <w:szCs w:val="32"/>
        </w:rPr>
        <w:t>支出</w:t>
      </w:r>
      <w:r>
        <w:rPr>
          <w:rFonts w:ascii="仿宋_GB2312" w:eastAsia="仿宋_GB2312" w:hAnsi="宋体" w:cs="Courier New"/>
          <w:sz w:val="32"/>
          <w:szCs w:val="32"/>
        </w:rPr>
        <w:t>0</w:t>
      </w:r>
      <w:r>
        <w:rPr>
          <w:rFonts w:ascii="仿宋_GB2312" w:eastAsia="仿宋_GB2312" w:hAnsi="宋体" w:cs="Courier New" w:hint="eastAsia"/>
          <w:sz w:val="32"/>
          <w:szCs w:val="32"/>
        </w:rPr>
        <w:t>万元。全年安排厅（局）机关、</w:t>
      </w:r>
      <w:r>
        <w:rPr>
          <w:rFonts w:ascii="仿宋_GB2312" w:eastAsia="仿宋_GB2312" w:hAnsi="宋体" w:cs="Courier New"/>
          <w:sz w:val="32"/>
          <w:szCs w:val="32"/>
        </w:rPr>
        <w:t>0</w:t>
      </w:r>
      <w:r>
        <w:rPr>
          <w:rFonts w:ascii="仿宋_GB2312" w:eastAsia="仿宋_GB2312" w:hAnsi="宋体" w:cs="Courier New" w:hint="eastAsia"/>
          <w:sz w:val="32"/>
          <w:szCs w:val="32"/>
        </w:rPr>
        <w:t>和</w:t>
      </w:r>
      <w:r>
        <w:rPr>
          <w:rFonts w:ascii="仿宋_GB2312" w:eastAsia="仿宋_GB2312" w:hAnsi="宋体" w:cs="Courier New"/>
          <w:sz w:val="32"/>
          <w:szCs w:val="32"/>
        </w:rPr>
        <w:t>0</w:t>
      </w:r>
      <w:r>
        <w:rPr>
          <w:rFonts w:ascii="仿宋_GB2312" w:eastAsia="仿宋_GB2312" w:hAnsi="宋体" w:cs="Courier New" w:hint="eastAsia"/>
          <w:sz w:val="32"/>
          <w:szCs w:val="32"/>
        </w:rPr>
        <w:t>单位因公出国（境）团组</w:t>
      </w:r>
      <w:r>
        <w:rPr>
          <w:rFonts w:ascii="仿宋_GB2312" w:eastAsia="仿宋_GB2312" w:hAnsi="宋体" w:cs="Courier New"/>
          <w:sz w:val="32"/>
          <w:szCs w:val="32"/>
        </w:rPr>
        <w:t>0</w:t>
      </w:r>
      <w:r>
        <w:rPr>
          <w:rFonts w:ascii="仿宋_GB2312" w:eastAsia="仿宋_GB2312" w:hAnsi="宋体" w:cs="Courier New" w:hint="eastAsia"/>
          <w:sz w:val="32"/>
          <w:szCs w:val="32"/>
        </w:rPr>
        <w:t>个，累计</w:t>
      </w:r>
      <w:r>
        <w:rPr>
          <w:rFonts w:ascii="仿宋_GB2312" w:eastAsia="仿宋_GB2312" w:hAnsi="宋体" w:cs="Courier New"/>
          <w:sz w:val="32"/>
          <w:szCs w:val="32"/>
        </w:rPr>
        <w:t>0</w:t>
      </w:r>
      <w:r>
        <w:rPr>
          <w:rFonts w:ascii="仿宋_GB2312" w:eastAsia="仿宋_GB2312" w:hAnsi="宋体" w:cs="Courier New" w:hint="eastAsia"/>
          <w:sz w:val="32"/>
          <w:szCs w:val="32"/>
        </w:rPr>
        <w:t>人次。开支内容包括：</w:t>
      </w:r>
    </w:p>
    <w:p w:rsidR="00C62E53" w:rsidRDefault="00384EA1">
      <w:pPr>
        <w:kinsoku w:val="0"/>
        <w:overflowPunct w:val="0"/>
        <w:autoSpaceDE w:val="0"/>
        <w:autoSpaceDN w:val="0"/>
        <w:adjustRightInd w:val="0"/>
        <w:snapToGrid w:val="0"/>
        <w:spacing w:line="360" w:lineRule="auto"/>
        <w:ind w:firstLineChars="200" w:firstLine="643"/>
        <w:rPr>
          <w:rFonts w:ascii="仿宋_GB2312" w:eastAsia="仿宋_GB2312" w:hAnsi="宋体" w:cs="Courier New"/>
          <w:sz w:val="32"/>
          <w:szCs w:val="32"/>
        </w:rPr>
      </w:pPr>
      <w:r>
        <w:rPr>
          <w:rFonts w:ascii="仿宋_GB2312" w:eastAsia="仿宋_GB2312" w:hAnsi="宋体" w:cs="Courier New" w:hint="eastAsia"/>
          <w:b/>
          <w:bCs/>
          <w:sz w:val="32"/>
          <w:szCs w:val="32"/>
        </w:rPr>
        <w:t>无会议</w:t>
      </w:r>
      <w:r>
        <w:rPr>
          <w:rFonts w:ascii="仿宋_GB2312" w:eastAsia="仿宋_GB2312" w:hAnsi="宋体" w:cs="Courier New" w:hint="eastAsia"/>
          <w:sz w:val="32"/>
          <w:szCs w:val="32"/>
        </w:rPr>
        <w:t>支出。</w:t>
      </w:r>
    </w:p>
    <w:p w:rsidR="00C62E53" w:rsidRDefault="00384EA1">
      <w:pPr>
        <w:kinsoku w:val="0"/>
        <w:overflowPunct w:val="0"/>
        <w:autoSpaceDE w:val="0"/>
        <w:autoSpaceDN w:val="0"/>
        <w:adjustRightInd w:val="0"/>
        <w:snapToGrid w:val="0"/>
        <w:spacing w:line="360" w:lineRule="auto"/>
        <w:ind w:firstLineChars="200" w:firstLine="643"/>
        <w:rPr>
          <w:rFonts w:ascii="仿宋_GB2312" w:eastAsia="仿宋_GB2312" w:hAnsi="宋体" w:cs="Courier New"/>
          <w:sz w:val="32"/>
          <w:szCs w:val="32"/>
        </w:rPr>
      </w:pPr>
      <w:r>
        <w:rPr>
          <w:rFonts w:ascii="仿宋_GB2312" w:eastAsia="仿宋_GB2312" w:hAnsi="宋体" w:cs="Courier New" w:hint="eastAsia"/>
          <w:b/>
          <w:bCs/>
          <w:sz w:val="32"/>
          <w:szCs w:val="32"/>
        </w:rPr>
        <w:t>出国谈判、工作磋商</w:t>
      </w:r>
      <w:r>
        <w:rPr>
          <w:rFonts w:ascii="仿宋_GB2312" w:eastAsia="仿宋_GB2312" w:hAnsi="宋体" w:cs="Courier New" w:hint="eastAsia"/>
          <w:sz w:val="32"/>
          <w:szCs w:val="32"/>
        </w:rPr>
        <w:t>支出</w:t>
      </w:r>
      <w:r>
        <w:rPr>
          <w:rFonts w:ascii="仿宋_GB2312" w:eastAsia="仿宋_GB2312" w:hAnsi="宋体" w:cs="Courier New"/>
          <w:sz w:val="32"/>
          <w:szCs w:val="32"/>
        </w:rPr>
        <w:t>0</w:t>
      </w:r>
      <w:r>
        <w:rPr>
          <w:rFonts w:ascii="仿宋_GB2312" w:eastAsia="仿宋_GB2312" w:hAnsi="宋体" w:cs="Courier New" w:hint="eastAsia"/>
          <w:sz w:val="32"/>
          <w:szCs w:val="32"/>
        </w:rPr>
        <w:t>万元。</w:t>
      </w:r>
    </w:p>
    <w:p w:rsidR="00C62E53" w:rsidRDefault="00384EA1">
      <w:pPr>
        <w:kinsoku w:val="0"/>
        <w:overflowPunct w:val="0"/>
        <w:autoSpaceDE w:val="0"/>
        <w:autoSpaceDN w:val="0"/>
        <w:adjustRightInd w:val="0"/>
        <w:snapToGrid w:val="0"/>
        <w:spacing w:line="360" w:lineRule="auto"/>
        <w:ind w:firstLineChars="200" w:firstLine="643"/>
        <w:rPr>
          <w:rFonts w:ascii="仿宋_GB2312" w:eastAsia="仿宋_GB2312" w:hAnsi="宋体" w:cs="Courier New"/>
          <w:sz w:val="32"/>
          <w:szCs w:val="32"/>
        </w:rPr>
      </w:pPr>
      <w:r>
        <w:rPr>
          <w:rFonts w:ascii="仿宋_GB2312" w:eastAsia="仿宋_GB2312" w:hAnsi="宋体" w:cs="Courier New" w:hint="eastAsia"/>
          <w:b/>
          <w:bCs/>
          <w:sz w:val="32"/>
          <w:szCs w:val="32"/>
        </w:rPr>
        <w:t>境外业务培训</w:t>
      </w:r>
      <w:r>
        <w:rPr>
          <w:rFonts w:ascii="仿宋_GB2312" w:eastAsia="仿宋_GB2312" w:hAnsi="宋体" w:cs="Courier New" w:hint="eastAsia"/>
          <w:sz w:val="32"/>
          <w:szCs w:val="32"/>
        </w:rPr>
        <w:t>支出支出</w:t>
      </w:r>
      <w:r>
        <w:rPr>
          <w:rFonts w:ascii="仿宋_GB2312" w:eastAsia="仿宋_GB2312" w:hAnsi="宋体" w:cs="Courier New"/>
          <w:sz w:val="32"/>
          <w:szCs w:val="32"/>
        </w:rPr>
        <w:t>0</w:t>
      </w:r>
      <w:r>
        <w:rPr>
          <w:rFonts w:ascii="仿宋_GB2312" w:eastAsia="仿宋_GB2312" w:hAnsi="宋体" w:cs="Courier New" w:hint="eastAsia"/>
          <w:sz w:val="32"/>
          <w:szCs w:val="32"/>
        </w:rPr>
        <w:t>万元。</w:t>
      </w:r>
    </w:p>
    <w:p w:rsidR="00C62E53" w:rsidRDefault="00384EA1">
      <w:pPr>
        <w:numPr>
          <w:ilvl w:val="0"/>
          <w:numId w:val="9"/>
        </w:numPr>
        <w:kinsoku w:val="0"/>
        <w:overflowPunct w:val="0"/>
        <w:autoSpaceDE w:val="0"/>
        <w:autoSpaceDN w:val="0"/>
        <w:adjustRightInd w:val="0"/>
        <w:snapToGrid w:val="0"/>
        <w:spacing w:line="360" w:lineRule="auto"/>
        <w:ind w:firstLineChars="200" w:firstLine="643"/>
        <w:rPr>
          <w:rFonts w:ascii="仿宋_GB2312" w:eastAsia="仿宋_GB2312" w:hAnsi="宋体" w:cs="Courier New"/>
          <w:b/>
          <w:bCs/>
          <w:sz w:val="32"/>
          <w:szCs w:val="32"/>
        </w:rPr>
      </w:pPr>
      <w:r>
        <w:rPr>
          <w:rFonts w:ascii="仿宋_GB2312" w:eastAsia="仿宋_GB2312" w:hAnsi="宋体" w:hint="eastAsia"/>
          <w:b/>
          <w:bCs/>
          <w:sz w:val="32"/>
          <w:szCs w:val="32"/>
        </w:rPr>
        <w:t>公务用车购置及运行费</w:t>
      </w:r>
      <w:r>
        <w:rPr>
          <w:rFonts w:ascii="仿宋_GB2312" w:eastAsia="仿宋_GB2312" w:hAnsi="宋体" w:cs="Courier New" w:hint="eastAsia"/>
          <w:sz w:val="32"/>
          <w:szCs w:val="32"/>
        </w:rPr>
        <w:t>支出</w:t>
      </w:r>
      <w:r>
        <w:rPr>
          <w:rFonts w:ascii="仿宋_GB2312" w:eastAsia="仿宋_GB2312" w:hAnsi="宋体" w:cs="Courier New"/>
          <w:sz w:val="32"/>
          <w:szCs w:val="32"/>
        </w:rPr>
        <w:t>32.95</w:t>
      </w:r>
      <w:r>
        <w:rPr>
          <w:rFonts w:ascii="仿宋_GB2312" w:eastAsia="仿宋_GB2312" w:hAnsi="宋体" w:cs="Courier New" w:hint="eastAsia"/>
          <w:sz w:val="32"/>
          <w:szCs w:val="32"/>
        </w:rPr>
        <w:t>万元。其中：</w:t>
      </w:r>
    </w:p>
    <w:p w:rsidR="00C62E53" w:rsidRDefault="00384EA1">
      <w:pPr>
        <w:kinsoku w:val="0"/>
        <w:overflowPunct w:val="0"/>
        <w:autoSpaceDE w:val="0"/>
        <w:autoSpaceDN w:val="0"/>
        <w:adjustRightInd w:val="0"/>
        <w:snapToGrid w:val="0"/>
        <w:spacing w:line="360" w:lineRule="auto"/>
        <w:ind w:firstLineChars="200" w:firstLine="643"/>
        <w:rPr>
          <w:rFonts w:ascii="仿宋_GB2312" w:eastAsia="仿宋_GB2312" w:hAnsi="宋体" w:cs="Courier New"/>
          <w:sz w:val="32"/>
          <w:szCs w:val="32"/>
          <w:highlight w:val="yellow"/>
        </w:rPr>
      </w:pPr>
      <w:r>
        <w:rPr>
          <w:rFonts w:ascii="仿宋_GB2312" w:eastAsia="仿宋_GB2312" w:hAnsi="宋体" w:cs="Courier New" w:hint="eastAsia"/>
          <w:b/>
          <w:bCs/>
          <w:sz w:val="32"/>
          <w:szCs w:val="32"/>
        </w:rPr>
        <w:t>公务用车购置</w:t>
      </w:r>
      <w:r>
        <w:rPr>
          <w:rFonts w:ascii="仿宋_GB2312" w:eastAsia="仿宋_GB2312" w:hAnsi="宋体" w:cs="Courier New" w:hint="eastAsia"/>
          <w:sz w:val="32"/>
          <w:szCs w:val="32"/>
        </w:rPr>
        <w:t>支出为</w:t>
      </w:r>
      <w:r>
        <w:rPr>
          <w:rFonts w:ascii="仿宋_GB2312" w:eastAsia="仿宋_GB2312" w:hAnsi="宋体" w:cs="Courier New"/>
          <w:sz w:val="32"/>
          <w:szCs w:val="32"/>
        </w:rPr>
        <w:t>0</w:t>
      </w:r>
      <w:r>
        <w:rPr>
          <w:rFonts w:ascii="仿宋_GB2312" w:eastAsia="仿宋_GB2312" w:hAnsi="宋体" w:cs="Courier New" w:hint="eastAsia"/>
          <w:sz w:val="32"/>
          <w:szCs w:val="32"/>
        </w:rPr>
        <w:t>万元。</w:t>
      </w:r>
    </w:p>
    <w:p w:rsidR="00C62E53" w:rsidRDefault="00384EA1">
      <w:pPr>
        <w:kinsoku w:val="0"/>
        <w:overflowPunct w:val="0"/>
        <w:autoSpaceDE w:val="0"/>
        <w:autoSpaceDN w:val="0"/>
        <w:adjustRightInd w:val="0"/>
        <w:snapToGrid w:val="0"/>
        <w:spacing w:line="360" w:lineRule="auto"/>
        <w:ind w:firstLineChars="200" w:firstLine="643"/>
        <w:rPr>
          <w:rFonts w:ascii="仿宋_GB2312" w:eastAsia="仿宋_GB2312" w:hAnsi="宋体" w:cs="Courier New"/>
          <w:sz w:val="32"/>
          <w:szCs w:val="32"/>
        </w:rPr>
      </w:pPr>
      <w:r>
        <w:rPr>
          <w:rFonts w:ascii="仿宋_GB2312" w:eastAsia="仿宋_GB2312" w:hAnsi="宋体" w:cs="Courier New" w:hint="eastAsia"/>
          <w:b/>
          <w:bCs/>
          <w:sz w:val="32"/>
          <w:szCs w:val="32"/>
        </w:rPr>
        <w:t>公务用车运行</w:t>
      </w:r>
      <w:r>
        <w:rPr>
          <w:rFonts w:ascii="仿宋_GB2312" w:eastAsia="仿宋_GB2312" w:hAnsi="宋体" w:cs="Courier New" w:hint="eastAsia"/>
          <w:sz w:val="32"/>
          <w:szCs w:val="32"/>
        </w:rPr>
        <w:t>支出</w:t>
      </w:r>
      <w:r>
        <w:rPr>
          <w:rFonts w:ascii="仿宋_GB2312" w:eastAsia="仿宋_GB2312" w:hAnsi="宋体" w:cs="Courier New"/>
          <w:sz w:val="32"/>
          <w:szCs w:val="32"/>
        </w:rPr>
        <w:t>32.95</w:t>
      </w:r>
      <w:r>
        <w:rPr>
          <w:rFonts w:ascii="仿宋_GB2312" w:eastAsia="仿宋_GB2312" w:hAnsi="宋体" w:cs="Courier New" w:hint="eastAsia"/>
          <w:sz w:val="32"/>
          <w:szCs w:val="32"/>
        </w:rPr>
        <w:t>万元。主要用于车辆正常运行及维修、保养。</w:t>
      </w:r>
      <w:r>
        <w:rPr>
          <w:rFonts w:ascii="仿宋_GB2312" w:eastAsia="仿宋_GB2312" w:hAnsi="宋体" w:cs="Courier New"/>
          <w:sz w:val="32"/>
          <w:szCs w:val="32"/>
        </w:rPr>
        <w:t>2016</w:t>
      </w:r>
      <w:r>
        <w:rPr>
          <w:rFonts w:ascii="仿宋_GB2312" w:eastAsia="仿宋_GB2312" w:hAnsi="宋体" w:cs="Courier New" w:hint="eastAsia"/>
          <w:sz w:val="32"/>
          <w:szCs w:val="32"/>
        </w:rPr>
        <w:t>年期末，市人大常委会机关属单位开支财政拨</w:t>
      </w:r>
      <w:r>
        <w:rPr>
          <w:rFonts w:ascii="仿宋_GB2312" w:eastAsia="仿宋_GB2312" w:hAnsi="宋体" w:cs="Courier New" w:hint="eastAsia"/>
          <w:sz w:val="32"/>
          <w:szCs w:val="32"/>
        </w:rPr>
        <w:lastRenderedPageBreak/>
        <w:t>款的公务用车保有量为</w:t>
      </w:r>
      <w:r>
        <w:rPr>
          <w:rFonts w:ascii="仿宋_GB2312" w:eastAsia="仿宋_GB2312" w:hAnsi="宋体" w:cs="Courier New"/>
          <w:sz w:val="32"/>
          <w:szCs w:val="32"/>
        </w:rPr>
        <w:t>5</w:t>
      </w:r>
      <w:r>
        <w:rPr>
          <w:rFonts w:ascii="仿宋_GB2312" w:eastAsia="仿宋_GB2312" w:hAnsi="宋体" w:cs="Courier New" w:hint="eastAsia"/>
          <w:sz w:val="32"/>
          <w:szCs w:val="32"/>
        </w:rPr>
        <w:t>量。</w:t>
      </w:r>
    </w:p>
    <w:p w:rsidR="00C62E53" w:rsidRDefault="00384EA1">
      <w:pPr>
        <w:numPr>
          <w:ilvl w:val="0"/>
          <w:numId w:val="9"/>
        </w:numPr>
        <w:kinsoku w:val="0"/>
        <w:overflowPunct w:val="0"/>
        <w:autoSpaceDE w:val="0"/>
        <w:autoSpaceDN w:val="0"/>
        <w:adjustRightInd w:val="0"/>
        <w:snapToGrid w:val="0"/>
        <w:spacing w:line="360" w:lineRule="auto"/>
        <w:ind w:firstLineChars="200" w:firstLine="643"/>
        <w:rPr>
          <w:rFonts w:ascii="仿宋_GB2312" w:eastAsia="仿宋_GB2312" w:hAnsi="宋体" w:cs="Courier New"/>
          <w:b/>
          <w:bCs/>
          <w:sz w:val="32"/>
          <w:szCs w:val="32"/>
        </w:rPr>
      </w:pPr>
      <w:r>
        <w:rPr>
          <w:rFonts w:ascii="仿宋_GB2312" w:eastAsia="仿宋_GB2312" w:hAnsi="宋体" w:hint="eastAsia"/>
          <w:b/>
          <w:bCs/>
          <w:sz w:val="32"/>
          <w:szCs w:val="32"/>
        </w:rPr>
        <w:t>公务接待费支出</w:t>
      </w:r>
      <w:r>
        <w:rPr>
          <w:rFonts w:ascii="仿宋_GB2312" w:eastAsia="仿宋_GB2312" w:hAnsi="宋体"/>
          <w:b/>
          <w:bCs/>
          <w:sz w:val="32"/>
          <w:szCs w:val="32"/>
        </w:rPr>
        <w:t>4.54</w:t>
      </w:r>
      <w:r>
        <w:rPr>
          <w:rFonts w:ascii="仿宋_GB2312" w:eastAsia="仿宋_GB2312" w:hAnsi="宋体" w:hint="eastAsia"/>
          <w:b/>
          <w:bCs/>
          <w:sz w:val="32"/>
          <w:szCs w:val="32"/>
        </w:rPr>
        <w:t>万元。</w:t>
      </w:r>
      <w:r>
        <w:rPr>
          <w:rFonts w:ascii="仿宋_GB2312" w:eastAsia="仿宋_GB2312" w:hAnsi="宋体" w:cs="Courier New" w:hint="eastAsia"/>
          <w:sz w:val="32"/>
          <w:szCs w:val="32"/>
        </w:rPr>
        <w:t>主要用于上级人大来漯调研、视察及外地市人大来漯考察、学习。漯河市人大常委会办公室</w:t>
      </w:r>
      <w:r>
        <w:rPr>
          <w:rFonts w:ascii="仿宋_GB2312" w:eastAsia="仿宋_GB2312" w:hAnsi="宋体" w:cs="Courier New"/>
          <w:sz w:val="32"/>
          <w:szCs w:val="32"/>
        </w:rPr>
        <w:t>2016</w:t>
      </w:r>
      <w:r>
        <w:rPr>
          <w:rFonts w:ascii="仿宋_GB2312" w:eastAsia="仿宋_GB2312" w:hAnsi="宋体" w:cs="Courier New" w:hint="eastAsia"/>
          <w:sz w:val="32"/>
          <w:szCs w:val="32"/>
        </w:rPr>
        <w:t>年度共接待国内来访团组</w:t>
      </w:r>
      <w:r>
        <w:rPr>
          <w:rFonts w:ascii="仿宋_GB2312" w:eastAsia="仿宋_GB2312" w:hAnsi="宋体" w:cs="Courier New"/>
          <w:sz w:val="32"/>
          <w:szCs w:val="32"/>
        </w:rPr>
        <w:t>19</w:t>
      </w:r>
      <w:r>
        <w:rPr>
          <w:rFonts w:ascii="仿宋_GB2312" w:eastAsia="仿宋_GB2312" w:hAnsi="宋体" w:cs="Courier New" w:hint="eastAsia"/>
          <w:sz w:val="32"/>
          <w:szCs w:val="32"/>
        </w:rPr>
        <w:t>个、来访人员</w:t>
      </w:r>
      <w:r>
        <w:rPr>
          <w:rFonts w:ascii="仿宋_GB2312" w:eastAsia="仿宋_GB2312" w:hAnsi="宋体" w:cs="Courier New"/>
          <w:sz w:val="32"/>
          <w:szCs w:val="32"/>
        </w:rPr>
        <w:t>236</w:t>
      </w:r>
      <w:r>
        <w:rPr>
          <w:rFonts w:ascii="仿宋_GB2312" w:eastAsia="仿宋_GB2312" w:hAnsi="宋体" w:cs="Courier New" w:hint="eastAsia"/>
          <w:sz w:val="32"/>
          <w:szCs w:val="32"/>
        </w:rPr>
        <w:t>人次（不包括陪同人员）。</w:t>
      </w:r>
    </w:p>
    <w:p w:rsidR="00C62E53" w:rsidRDefault="00384EA1">
      <w:pPr>
        <w:numPr>
          <w:ilvl w:val="0"/>
          <w:numId w:val="5"/>
        </w:numPr>
        <w:adjustRightInd w:val="0"/>
        <w:snapToGrid w:val="0"/>
        <w:spacing w:line="360" w:lineRule="auto"/>
        <w:ind w:firstLineChars="200" w:firstLine="640"/>
        <w:outlineLvl w:val="1"/>
        <w:rPr>
          <w:rFonts w:ascii="黑体" w:eastAsia="黑体" w:hAnsi="黑体"/>
          <w:sz w:val="32"/>
          <w:szCs w:val="32"/>
        </w:rPr>
      </w:pPr>
      <w:r>
        <w:rPr>
          <w:rFonts w:ascii="黑体" w:eastAsia="黑体" w:hAnsi="黑体" w:hint="eastAsia"/>
          <w:sz w:val="32"/>
          <w:szCs w:val="32"/>
        </w:rPr>
        <w:t>关于政府性基金预算财政拨款支出决算情况说明</w:t>
      </w:r>
    </w:p>
    <w:p w:rsidR="00C62E53" w:rsidRDefault="00384EA1">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年度市人大常委会</w:t>
      </w:r>
      <w:r>
        <w:rPr>
          <w:rFonts w:ascii="仿宋_GB2312" w:eastAsia="仿宋_GB2312" w:hAnsi="宋体" w:cs="Courier New" w:hint="eastAsia"/>
          <w:sz w:val="32"/>
          <w:szCs w:val="32"/>
        </w:rPr>
        <w:t>办公室</w:t>
      </w:r>
      <w:r>
        <w:rPr>
          <w:rFonts w:ascii="仿宋_GB2312" w:eastAsia="仿宋_GB2312" w:hAnsi="宋体" w:cs="Courier New" w:hint="eastAsia"/>
          <w:sz w:val="32"/>
          <w:szCs w:val="32"/>
        </w:rPr>
        <w:t>无政府性基金预算财政拨款收入和支出。</w:t>
      </w:r>
    </w:p>
    <w:p w:rsidR="00C62E53" w:rsidRDefault="00384EA1">
      <w:pPr>
        <w:numPr>
          <w:ilvl w:val="0"/>
          <w:numId w:val="5"/>
        </w:numPr>
        <w:adjustRightInd w:val="0"/>
        <w:snapToGrid w:val="0"/>
        <w:spacing w:line="360" w:lineRule="auto"/>
        <w:ind w:firstLineChars="200" w:firstLine="640"/>
        <w:outlineLvl w:val="1"/>
        <w:rPr>
          <w:rFonts w:ascii="黑体" w:eastAsia="黑体" w:hAnsi="黑体"/>
          <w:sz w:val="32"/>
          <w:szCs w:val="32"/>
        </w:rPr>
      </w:pPr>
      <w:r>
        <w:rPr>
          <w:rFonts w:ascii="黑体" w:eastAsia="黑体" w:hAnsi="黑体" w:hint="eastAsia"/>
          <w:sz w:val="32"/>
          <w:szCs w:val="32"/>
        </w:rPr>
        <w:t>其他重要事项的情况说明</w:t>
      </w:r>
    </w:p>
    <w:p w:rsidR="00C62E53" w:rsidRDefault="00384EA1">
      <w:pPr>
        <w:numPr>
          <w:ilvl w:val="0"/>
          <w:numId w:val="10"/>
        </w:numPr>
        <w:kinsoku w:val="0"/>
        <w:overflowPunct w:val="0"/>
        <w:autoSpaceDE w:val="0"/>
        <w:autoSpaceDN w:val="0"/>
        <w:adjustRightInd w:val="0"/>
        <w:snapToGrid w:val="0"/>
        <w:spacing w:line="360" w:lineRule="auto"/>
        <w:ind w:firstLineChars="200" w:firstLine="640"/>
        <w:rPr>
          <w:rFonts w:ascii="楷体_GB2312" w:eastAsia="楷体_GB2312" w:hAnsi="Times New Roman" w:cs="黑体"/>
          <w:bCs/>
          <w:kern w:val="0"/>
          <w:sz w:val="32"/>
          <w:szCs w:val="32"/>
        </w:rPr>
      </w:pPr>
      <w:r>
        <w:rPr>
          <w:rFonts w:ascii="楷体_GB2312" w:eastAsia="楷体_GB2312" w:hAnsi="Times New Roman" w:cs="仿宋_GB2312" w:hint="eastAsia"/>
          <w:bCs/>
          <w:kern w:val="0"/>
          <w:sz w:val="32"/>
          <w:szCs w:val="32"/>
        </w:rPr>
        <w:t>机关运行经费支出情况。</w:t>
      </w:r>
    </w:p>
    <w:p w:rsidR="00C62E53" w:rsidRDefault="00384EA1">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年度机关运行经费支出</w:t>
      </w:r>
      <w:r>
        <w:rPr>
          <w:rFonts w:ascii="仿宋_GB2312" w:eastAsia="仿宋_GB2312" w:hAnsi="宋体" w:cs="Courier New"/>
          <w:sz w:val="32"/>
          <w:szCs w:val="32"/>
        </w:rPr>
        <w:t>67.83</w:t>
      </w:r>
      <w:r>
        <w:rPr>
          <w:rFonts w:ascii="仿宋_GB2312" w:eastAsia="仿宋_GB2312" w:hAnsi="宋体" w:cs="Courier New" w:hint="eastAsia"/>
          <w:sz w:val="32"/>
          <w:szCs w:val="32"/>
        </w:rPr>
        <w:t>万元，比</w:t>
      </w:r>
      <w:r>
        <w:rPr>
          <w:rFonts w:ascii="仿宋_GB2312" w:eastAsia="仿宋_GB2312" w:hAnsi="宋体" w:cs="Courier New"/>
          <w:sz w:val="32"/>
          <w:szCs w:val="32"/>
        </w:rPr>
        <w:t>2015</w:t>
      </w:r>
      <w:r>
        <w:rPr>
          <w:rFonts w:ascii="仿宋_GB2312" w:eastAsia="仿宋_GB2312" w:hAnsi="宋体" w:cs="Courier New" w:hint="eastAsia"/>
          <w:sz w:val="32"/>
          <w:szCs w:val="32"/>
        </w:rPr>
        <w:t>年增加</w:t>
      </w:r>
      <w:r>
        <w:rPr>
          <w:rFonts w:ascii="仿宋_GB2312" w:eastAsia="仿宋_GB2312" w:hAnsi="宋体" w:cs="Courier New"/>
          <w:sz w:val="32"/>
          <w:szCs w:val="32"/>
        </w:rPr>
        <w:t>10.79</w:t>
      </w:r>
      <w:r>
        <w:rPr>
          <w:rFonts w:ascii="仿宋_GB2312" w:eastAsia="仿宋_GB2312" w:hAnsi="宋体" w:cs="Courier New" w:hint="eastAsia"/>
          <w:sz w:val="32"/>
          <w:szCs w:val="32"/>
        </w:rPr>
        <w:t>万元，增长</w:t>
      </w:r>
      <w:r>
        <w:rPr>
          <w:rFonts w:ascii="仿宋_GB2312" w:eastAsia="仿宋_GB2312" w:hAnsi="宋体" w:cs="Courier New"/>
          <w:sz w:val="32"/>
          <w:szCs w:val="32"/>
        </w:rPr>
        <w:t>18.92%</w:t>
      </w:r>
      <w:r>
        <w:rPr>
          <w:rFonts w:ascii="仿宋_GB2312" w:eastAsia="仿宋_GB2312" w:hAnsi="宋体" w:cs="Courier New" w:hint="eastAsia"/>
          <w:sz w:val="32"/>
          <w:szCs w:val="32"/>
        </w:rPr>
        <w:t>。</w:t>
      </w:r>
    </w:p>
    <w:p w:rsidR="00C62E53" w:rsidRDefault="00384EA1">
      <w:pPr>
        <w:numPr>
          <w:ilvl w:val="0"/>
          <w:numId w:val="10"/>
        </w:numPr>
        <w:kinsoku w:val="0"/>
        <w:overflowPunct w:val="0"/>
        <w:autoSpaceDE w:val="0"/>
        <w:autoSpaceDN w:val="0"/>
        <w:adjustRightInd w:val="0"/>
        <w:snapToGrid w:val="0"/>
        <w:spacing w:line="360" w:lineRule="auto"/>
        <w:ind w:firstLineChars="200" w:firstLine="640"/>
        <w:rPr>
          <w:rFonts w:ascii="楷体_GB2312" w:eastAsia="楷体_GB2312" w:hAnsi="Times New Roman" w:cs="仿宋_GB2312"/>
          <w:bCs/>
          <w:kern w:val="0"/>
          <w:sz w:val="32"/>
          <w:szCs w:val="32"/>
        </w:rPr>
      </w:pPr>
      <w:r>
        <w:rPr>
          <w:rFonts w:ascii="楷体_GB2312" w:eastAsia="楷体_GB2312" w:hAnsi="Times New Roman" w:cs="仿宋_GB2312" w:hint="eastAsia"/>
          <w:bCs/>
          <w:kern w:val="0"/>
          <w:sz w:val="32"/>
          <w:szCs w:val="32"/>
        </w:rPr>
        <w:t>政府采购支出情况。</w:t>
      </w:r>
    </w:p>
    <w:p w:rsidR="00C62E53" w:rsidRDefault="00384EA1">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年度政府采购支出总额</w:t>
      </w:r>
      <w:r>
        <w:rPr>
          <w:rFonts w:ascii="仿宋_GB2312" w:eastAsia="仿宋_GB2312" w:hAnsi="宋体" w:cs="Courier New"/>
          <w:sz w:val="32"/>
          <w:szCs w:val="32"/>
        </w:rPr>
        <w:t>33.26</w:t>
      </w:r>
      <w:r>
        <w:rPr>
          <w:rFonts w:ascii="仿宋_GB2312" w:eastAsia="仿宋_GB2312" w:hAnsi="宋体" w:cs="Courier New" w:hint="eastAsia"/>
          <w:sz w:val="32"/>
          <w:szCs w:val="32"/>
        </w:rPr>
        <w:t>万元，其中：政府采购货物支出</w:t>
      </w:r>
      <w:r>
        <w:rPr>
          <w:rFonts w:ascii="仿宋_GB2312" w:eastAsia="仿宋_GB2312" w:hAnsi="宋体" w:cs="Courier New"/>
          <w:sz w:val="32"/>
          <w:szCs w:val="32"/>
        </w:rPr>
        <w:t>33.26</w:t>
      </w:r>
      <w:r>
        <w:rPr>
          <w:rFonts w:ascii="仿宋_GB2312" w:eastAsia="仿宋_GB2312" w:hAnsi="宋体" w:cs="Courier New" w:hint="eastAsia"/>
          <w:sz w:val="32"/>
          <w:szCs w:val="32"/>
        </w:rPr>
        <w:t>万元，政府采购工程支出</w:t>
      </w:r>
      <w:r>
        <w:rPr>
          <w:rFonts w:ascii="仿宋_GB2312" w:eastAsia="仿宋_GB2312" w:hAnsi="宋体" w:cs="Courier New"/>
          <w:sz w:val="32"/>
          <w:szCs w:val="32"/>
        </w:rPr>
        <w:t>0</w:t>
      </w:r>
      <w:r>
        <w:rPr>
          <w:rFonts w:ascii="仿宋_GB2312" w:eastAsia="仿宋_GB2312" w:hAnsi="宋体" w:cs="Courier New" w:hint="eastAsia"/>
          <w:sz w:val="32"/>
          <w:szCs w:val="32"/>
        </w:rPr>
        <w:t>万元，政府采购服务支出</w:t>
      </w:r>
      <w:r>
        <w:rPr>
          <w:rFonts w:ascii="仿宋_GB2312" w:eastAsia="仿宋_GB2312" w:hAnsi="宋体" w:cs="Courier New"/>
          <w:sz w:val="32"/>
          <w:szCs w:val="32"/>
        </w:rPr>
        <w:t>0</w:t>
      </w:r>
      <w:r>
        <w:rPr>
          <w:rFonts w:ascii="仿宋_GB2312" w:eastAsia="仿宋_GB2312" w:hAnsi="宋体" w:cs="Courier New" w:hint="eastAsia"/>
          <w:sz w:val="32"/>
          <w:szCs w:val="32"/>
        </w:rPr>
        <w:t>万元。授予中小企业合同金额</w:t>
      </w:r>
      <w:r>
        <w:rPr>
          <w:rFonts w:ascii="仿宋_GB2312" w:eastAsia="仿宋_GB2312" w:hAnsi="宋体" w:cs="Courier New"/>
          <w:sz w:val="32"/>
          <w:szCs w:val="32"/>
        </w:rPr>
        <w:t>0</w:t>
      </w:r>
      <w:r>
        <w:rPr>
          <w:rFonts w:ascii="仿宋_GB2312" w:eastAsia="仿宋_GB2312" w:hAnsi="宋体" w:cs="Courier New" w:hint="eastAsia"/>
          <w:sz w:val="32"/>
          <w:szCs w:val="32"/>
        </w:rPr>
        <w:t>万元，占政府采购支出总额的</w:t>
      </w:r>
      <w:r>
        <w:rPr>
          <w:rFonts w:ascii="仿宋_GB2312" w:eastAsia="仿宋_GB2312" w:hAnsi="宋体" w:cs="Courier New"/>
          <w:sz w:val="32"/>
          <w:szCs w:val="32"/>
        </w:rPr>
        <w:t>0%</w:t>
      </w:r>
      <w:r>
        <w:rPr>
          <w:rFonts w:ascii="仿宋_GB2312" w:eastAsia="仿宋_GB2312" w:hAnsi="宋体" w:cs="Courier New" w:hint="eastAsia"/>
          <w:sz w:val="32"/>
          <w:szCs w:val="32"/>
        </w:rPr>
        <w:t>，其中：授予小微企业合同金额</w:t>
      </w:r>
      <w:r>
        <w:rPr>
          <w:rFonts w:ascii="仿宋_GB2312" w:eastAsia="仿宋_GB2312" w:hAnsi="宋体" w:cs="Courier New"/>
          <w:sz w:val="32"/>
          <w:szCs w:val="32"/>
        </w:rPr>
        <w:t>0</w:t>
      </w:r>
      <w:r>
        <w:rPr>
          <w:rFonts w:ascii="仿宋_GB2312" w:eastAsia="仿宋_GB2312" w:hAnsi="宋体" w:cs="Courier New" w:hint="eastAsia"/>
          <w:sz w:val="32"/>
          <w:szCs w:val="32"/>
        </w:rPr>
        <w:t>万元，占政府采购支出总额的</w:t>
      </w:r>
      <w:r>
        <w:rPr>
          <w:rFonts w:ascii="仿宋_GB2312" w:eastAsia="仿宋_GB2312" w:hAnsi="宋体" w:cs="Courier New"/>
          <w:sz w:val="32"/>
          <w:szCs w:val="32"/>
        </w:rPr>
        <w:t>0%</w:t>
      </w:r>
      <w:r>
        <w:rPr>
          <w:rFonts w:ascii="仿宋_GB2312" w:eastAsia="仿宋_GB2312" w:hAnsi="宋体" w:cs="Courier New" w:hint="eastAsia"/>
          <w:sz w:val="32"/>
          <w:szCs w:val="32"/>
        </w:rPr>
        <w:t>。</w:t>
      </w:r>
    </w:p>
    <w:p w:rsidR="00C62E53" w:rsidRDefault="00384EA1">
      <w:pPr>
        <w:numPr>
          <w:ilvl w:val="0"/>
          <w:numId w:val="10"/>
        </w:numPr>
        <w:kinsoku w:val="0"/>
        <w:overflowPunct w:val="0"/>
        <w:autoSpaceDE w:val="0"/>
        <w:autoSpaceDN w:val="0"/>
        <w:adjustRightInd w:val="0"/>
        <w:snapToGrid w:val="0"/>
        <w:spacing w:line="360" w:lineRule="auto"/>
        <w:ind w:firstLineChars="200" w:firstLine="640"/>
        <w:rPr>
          <w:rFonts w:ascii="楷体_GB2312" w:eastAsia="楷体_GB2312" w:hAnsi="Times New Roman" w:cs="仿宋_GB2312"/>
          <w:bCs/>
          <w:kern w:val="0"/>
          <w:sz w:val="32"/>
          <w:szCs w:val="32"/>
        </w:rPr>
      </w:pPr>
      <w:r>
        <w:rPr>
          <w:rFonts w:ascii="楷体_GB2312" w:eastAsia="楷体_GB2312" w:hAnsi="Times New Roman" w:cs="仿宋_GB2312" w:hint="eastAsia"/>
          <w:bCs/>
          <w:kern w:val="0"/>
          <w:sz w:val="32"/>
          <w:szCs w:val="32"/>
        </w:rPr>
        <w:t>国有资产占用情况。</w:t>
      </w:r>
    </w:p>
    <w:p w:rsidR="00C62E53" w:rsidRDefault="00384EA1">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年期末，漯河市人大常委会办公室共有车辆</w:t>
      </w:r>
      <w:r>
        <w:rPr>
          <w:rFonts w:ascii="仿宋_GB2312" w:eastAsia="仿宋_GB2312" w:hAnsi="宋体" w:cs="Courier New"/>
          <w:sz w:val="32"/>
          <w:szCs w:val="32"/>
        </w:rPr>
        <w:t>5</w:t>
      </w:r>
      <w:r>
        <w:rPr>
          <w:rFonts w:ascii="仿宋_GB2312" w:eastAsia="仿宋_GB2312" w:hAnsi="宋体" w:cs="Courier New" w:hint="eastAsia"/>
          <w:sz w:val="32"/>
          <w:szCs w:val="32"/>
        </w:rPr>
        <w:t>辆，其中：一般公务用车</w:t>
      </w:r>
      <w:r>
        <w:rPr>
          <w:rFonts w:ascii="仿宋_GB2312" w:eastAsia="仿宋_GB2312" w:hAnsi="宋体" w:cs="Courier New"/>
          <w:sz w:val="32"/>
          <w:szCs w:val="32"/>
        </w:rPr>
        <w:t>5</w:t>
      </w:r>
      <w:r>
        <w:rPr>
          <w:rFonts w:ascii="仿宋_GB2312" w:eastAsia="仿宋_GB2312" w:hAnsi="宋体" w:cs="Courier New" w:hint="eastAsia"/>
          <w:sz w:val="32"/>
          <w:szCs w:val="32"/>
        </w:rPr>
        <w:t>辆（资产账面车辆</w:t>
      </w:r>
      <w:r>
        <w:rPr>
          <w:rFonts w:ascii="仿宋_GB2312" w:eastAsia="仿宋_GB2312" w:hAnsi="宋体" w:cs="Courier New"/>
          <w:sz w:val="32"/>
          <w:szCs w:val="32"/>
        </w:rPr>
        <w:t>27</w:t>
      </w:r>
      <w:r>
        <w:rPr>
          <w:rFonts w:ascii="仿宋_GB2312" w:eastAsia="仿宋_GB2312" w:hAnsi="宋体" w:cs="Courier New" w:hint="eastAsia"/>
          <w:sz w:val="32"/>
          <w:szCs w:val="32"/>
        </w:rPr>
        <w:t>台，因公车改革后部分车辆上缴车改办，但资产移交手续尚未完成）、一般执法执勤用</w:t>
      </w:r>
      <w:r>
        <w:rPr>
          <w:rFonts w:ascii="仿宋_GB2312" w:eastAsia="仿宋_GB2312" w:hAnsi="宋体" w:cs="Courier New" w:hint="eastAsia"/>
          <w:sz w:val="32"/>
          <w:szCs w:val="32"/>
        </w:rPr>
        <w:lastRenderedPageBreak/>
        <w:t>车</w:t>
      </w:r>
      <w:r>
        <w:rPr>
          <w:rFonts w:ascii="仿宋_GB2312" w:eastAsia="仿宋_GB2312" w:hAnsi="宋体" w:cs="Courier New"/>
          <w:sz w:val="32"/>
          <w:szCs w:val="32"/>
        </w:rPr>
        <w:t>0</w:t>
      </w:r>
      <w:r>
        <w:rPr>
          <w:rFonts w:ascii="仿宋_GB2312" w:eastAsia="仿宋_GB2312" w:hAnsi="宋体" w:cs="Courier New" w:hint="eastAsia"/>
          <w:sz w:val="32"/>
          <w:szCs w:val="32"/>
        </w:rPr>
        <w:t>辆、特种专业技术用车</w:t>
      </w:r>
      <w:r>
        <w:rPr>
          <w:rFonts w:ascii="仿宋_GB2312" w:eastAsia="仿宋_GB2312" w:hAnsi="宋体" w:cs="Courier New"/>
          <w:sz w:val="32"/>
          <w:szCs w:val="32"/>
        </w:rPr>
        <w:t>0</w:t>
      </w:r>
      <w:r>
        <w:rPr>
          <w:rFonts w:ascii="仿宋_GB2312" w:eastAsia="仿宋_GB2312" w:hAnsi="宋体" w:cs="Courier New" w:hint="eastAsia"/>
          <w:sz w:val="32"/>
          <w:szCs w:val="32"/>
        </w:rPr>
        <w:t>辆，其他用车</w:t>
      </w:r>
      <w:r>
        <w:rPr>
          <w:rFonts w:ascii="仿宋_GB2312" w:eastAsia="仿宋_GB2312" w:hAnsi="宋体" w:cs="Courier New"/>
          <w:sz w:val="32"/>
          <w:szCs w:val="32"/>
        </w:rPr>
        <w:t>0</w:t>
      </w:r>
      <w:r>
        <w:rPr>
          <w:rFonts w:ascii="仿宋_GB2312" w:eastAsia="仿宋_GB2312" w:hAnsi="宋体" w:cs="Courier New" w:hint="eastAsia"/>
          <w:sz w:val="32"/>
          <w:szCs w:val="32"/>
        </w:rPr>
        <w:t>辆；单价</w:t>
      </w:r>
      <w:r>
        <w:rPr>
          <w:rFonts w:ascii="仿宋_GB2312" w:eastAsia="仿宋_GB2312" w:hAnsi="宋体" w:cs="Courier New"/>
          <w:sz w:val="32"/>
          <w:szCs w:val="32"/>
        </w:rPr>
        <w:t>50</w:t>
      </w:r>
      <w:r>
        <w:rPr>
          <w:rFonts w:ascii="仿宋_GB2312" w:eastAsia="仿宋_GB2312" w:hAnsi="宋体" w:cs="Courier New" w:hint="eastAsia"/>
          <w:sz w:val="32"/>
          <w:szCs w:val="32"/>
        </w:rPr>
        <w:t>万元以上通用设备</w:t>
      </w:r>
      <w:r>
        <w:rPr>
          <w:rFonts w:ascii="仿宋_GB2312" w:eastAsia="仿宋_GB2312" w:hAnsi="宋体" w:cs="Courier New"/>
          <w:sz w:val="32"/>
          <w:szCs w:val="32"/>
        </w:rPr>
        <w:t>0</w:t>
      </w:r>
      <w:r>
        <w:rPr>
          <w:rFonts w:ascii="仿宋_GB2312" w:eastAsia="仿宋_GB2312" w:hAnsi="宋体" w:cs="Courier New" w:hint="eastAsia"/>
          <w:sz w:val="32"/>
          <w:szCs w:val="32"/>
        </w:rPr>
        <w:t>台（套），单位价值</w:t>
      </w:r>
      <w:r>
        <w:rPr>
          <w:rFonts w:ascii="仿宋_GB2312" w:eastAsia="仿宋_GB2312" w:hAnsi="宋体" w:cs="Courier New"/>
          <w:sz w:val="32"/>
          <w:szCs w:val="32"/>
        </w:rPr>
        <w:t>100</w:t>
      </w:r>
      <w:r>
        <w:rPr>
          <w:rFonts w:ascii="仿宋_GB2312" w:eastAsia="仿宋_GB2312" w:hAnsi="宋体" w:cs="Courier New" w:hint="eastAsia"/>
          <w:sz w:val="32"/>
          <w:szCs w:val="32"/>
        </w:rPr>
        <w:t>万元以上专用设备</w:t>
      </w:r>
      <w:r>
        <w:rPr>
          <w:rFonts w:ascii="仿宋_GB2312" w:eastAsia="仿宋_GB2312" w:hAnsi="宋体" w:cs="Courier New"/>
          <w:sz w:val="32"/>
          <w:szCs w:val="32"/>
        </w:rPr>
        <w:t>0</w:t>
      </w:r>
      <w:r>
        <w:rPr>
          <w:rFonts w:ascii="仿宋_GB2312" w:eastAsia="仿宋_GB2312" w:hAnsi="宋体" w:cs="Courier New" w:hint="eastAsia"/>
          <w:sz w:val="32"/>
          <w:szCs w:val="32"/>
        </w:rPr>
        <w:t>台（套）。</w:t>
      </w:r>
    </w:p>
    <w:p w:rsidR="00C62E53" w:rsidRDefault="00C62E53">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p>
    <w:p w:rsidR="00C62E53" w:rsidRDefault="00C62E53">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sectPr w:rsidR="00C62E53">
          <w:pgSz w:w="11906" w:h="16838"/>
          <w:pgMar w:top="1440" w:right="1531" w:bottom="1440" w:left="1587" w:header="850" w:footer="992" w:gutter="0"/>
          <w:pgNumType w:fmt="numberInDash"/>
          <w:cols w:space="0"/>
          <w:docGrid w:type="lines" w:linePitch="317"/>
        </w:sectPr>
      </w:pPr>
    </w:p>
    <w:p w:rsidR="00C62E53" w:rsidRDefault="00C62E53">
      <w:pPr>
        <w:jc w:val="left"/>
        <w:rPr>
          <w:rFonts w:ascii="黑体" w:eastAsia="黑体" w:hAnsi="黑体" w:cs="黑体"/>
          <w:sz w:val="32"/>
          <w:szCs w:val="32"/>
        </w:rPr>
      </w:pPr>
    </w:p>
    <w:p w:rsidR="00C62E53" w:rsidRDefault="00C62E53">
      <w:pPr>
        <w:jc w:val="left"/>
        <w:rPr>
          <w:rFonts w:ascii="黑体" w:eastAsia="黑体" w:hAnsi="黑体" w:cs="黑体"/>
          <w:sz w:val="32"/>
          <w:szCs w:val="32"/>
        </w:rPr>
      </w:pPr>
    </w:p>
    <w:p w:rsidR="00C62E53" w:rsidRDefault="00C62E53">
      <w:pPr>
        <w:jc w:val="left"/>
        <w:rPr>
          <w:rFonts w:ascii="黑体" w:eastAsia="黑体" w:hAnsi="黑体" w:cs="黑体"/>
          <w:sz w:val="32"/>
          <w:szCs w:val="32"/>
        </w:rPr>
      </w:pPr>
    </w:p>
    <w:p w:rsidR="00C62E53" w:rsidRDefault="00C62E53">
      <w:pPr>
        <w:jc w:val="left"/>
        <w:rPr>
          <w:rFonts w:ascii="黑体" w:eastAsia="黑体" w:hAnsi="黑体" w:cs="黑体"/>
          <w:sz w:val="32"/>
          <w:szCs w:val="32"/>
        </w:rPr>
      </w:pPr>
    </w:p>
    <w:p w:rsidR="00C62E53" w:rsidRDefault="00C62E53">
      <w:pPr>
        <w:jc w:val="left"/>
        <w:rPr>
          <w:rFonts w:ascii="黑体" w:eastAsia="黑体" w:hAnsi="黑体" w:cs="黑体"/>
          <w:sz w:val="32"/>
          <w:szCs w:val="32"/>
        </w:rPr>
      </w:pPr>
    </w:p>
    <w:p w:rsidR="00C62E53" w:rsidRDefault="00C62E53">
      <w:pPr>
        <w:jc w:val="left"/>
        <w:rPr>
          <w:rFonts w:ascii="黑体" w:eastAsia="黑体" w:hAnsi="黑体" w:cs="黑体"/>
          <w:sz w:val="32"/>
          <w:szCs w:val="32"/>
        </w:rPr>
      </w:pPr>
    </w:p>
    <w:p w:rsidR="00C62E53" w:rsidRDefault="00C62E53">
      <w:pPr>
        <w:jc w:val="left"/>
        <w:rPr>
          <w:rFonts w:ascii="黑体" w:eastAsia="黑体" w:hAnsi="黑体" w:cs="黑体"/>
          <w:sz w:val="32"/>
          <w:szCs w:val="32"/>
        </w:rPr>
      </w:pPr>
    </w:p>
    <w:p w:rsidR="00C62E53" w:rsidRDefault="00384EA1">
      <w:pPr>
        <w:jc w:val="center"/>
        <w:outlineLvl w:val="0"/>
        <w:rPr>
          <w:rFonts w:ascii="隶书" w:eastAsia="隶书" w:hAnsi="隶书" w:cs="隶书"/>
          <w:sz w:val="48"/>
          <w:szCs w:val="48"/>
        </w:rPr>
        <w:sectPr w:rsidR="00C62E53">
          <w:pgSz w:w="11906" w:h="16838"/>
          <w:pgMar w:top="1440" w:right="1531" w:bottom="1440" w:left="1587" w:header="850" w:footer="992" w:gutter="0"/>
          <w:pgNumType w:fmt="numberInDash"/>
          <w:cols w:space="0"/>
          <w:docGrid w:type="lines" w:linePitch="317"/>
        </w:sectPr>
      </w:pPr>
      <w:r>
        <w:rPr>
          <w:rFonts w:ascii="隶书" w:eastAsia="隶书" w:hAnsi="隶书" w:cs="隶书" w:hint="eastAsia"/>
          <w:sz w:val="48"/>
          <w:szCs w:val="48"/>
        </w:rPr>
        <w:t>第四部分　　名词解释</w:t>
      </w:r>
    </w:p>
    <w:p w:rsidR="00C62E53" w:rsidRDefault="00384EA1">
      <w:pPr>
        <w:kinsoku w:val="0"/>
        <w:overflowPunct w:val="0"/>
        <w:autoSpaceDE w:val="0"/>
        <w:autoSpaceDN w:val="0"/>
        <w:adjustRightInd w:val="0"/>
        <w:snapToGrid w:val="0"/>
        <w:spacing w:line="360" w:lineRule="auto"/>
        <w:ind w:firstLineChars="200" w:firstLine="643"/>
        <w:rPr>
          <w:rFonts w:ascii="仿宋_GB2312" w:eastAsia="仿宋_GB2312" w:hAnsi="宋体" w:cs="Courier New"/>
          <w:sz w:val="32"/>
          <w:szCs w:val="32"/>
        </w:rPr>
      </w:pPr>
      <w:r>
        <w:rPr>
          <w:rFonts w:ascii="仿宋_GB2312" w:eastAsia="仿宋_GB2312" w:hAnsi="宋体" w:cs="Courier New" w:hint="eastAsia"/>
          <w:b/>
          <w:bCs/>
          <w:sz w:val="32"/>
          <w:szCs w:val="32"/>
        </w:rPr>
        <w:lastRenderedPageBreak/>
        <w:t>一、财政拨款收入：</w:t>
      </w:r>
      <w:r>
        <w:rPr>
          <w:rFonts w:ascii="仿宋_GB2312" w:eastAsia="仿宋_GB2312" w:hAnsi="宋体" w:cs="Courier New" w:hint="eastAsia"/>
          <w:sz w:val="32"/>
          <w:szCs w:val="32"/>
        </w:rPr>
        <w:t>指市级财政当年拨付的资金。</w:t>
      </w:r>
    </w:p>
    <w:p w:rsidR="00C62E53" w:rsidRDefault="00384EA1">
      <w:pPr>
        <w:kinsoku w:val="0"/>
        <w:overflowPunct w:val="0"/>
        <w:autoSpaceDE w:val="0"/>
        <w:autoSpaceDN w:val="0"/>
        <w:adjustRightInd w:val="0"/>
        <w:snapToGrid w:val="0"/>
        <w:spacing w:line="360" w:lineRule="auto"/>
        <w:ind w:firstLineChars="200" w:firstLine="643"/>
        <w:rPr>
          <w:rFonts w:ascii="仿宋_GB2312" w:eastAsia="仿宋_GB2312" w:hAnsi="宋体" w:cs="Courier New"/>
          <w:sz w:val="32"/>
          <w:szCs w:val="32"/>
        </w:rPr>
      </w:pPr>
      <w:r>
        <w:rPr>
          <w:rFonts w:ascii="仿宋_GB2312" w:eastAsia="仿宋_GB2312" w:hAnsi="宋体" w:cs="Courier New" w:hint="eastAsia"/>
          <w:b/>
          <w:bCs/>
          <w:sz w:val="32"/>
          <w:szCs w:val="32"/>
        </w:rPr>
        <w:t>二、其他收入：</w:t>
      </w:r>
      <w:r>
        <w:rPr>
          <w:rFonts w:ascii="仿宋_GB2312" w:eastAsia="仿宋_GB2312" w:hAnsi="宋体" w:cs="Courier New" w:hint="eastAsia"/>
          <w:sz w:val="32"/>
          <w:szCs w:val="32"/>
        </w:rPr>
        <w:t>指本部门取得的除“财政拨款收入”、“事业收入”、“经营收入”等以外的收入。</w:t>
      </w:r>
    </w:p>
    <w:p w:rsidR="00C62E53" w:rsidRDefault="00384EA1">
      <w:pPr>
        <w:kinsoku w:val="0"/>
        <w:overflowPunct w:val="0"/>
        <w:autoSpaceDE w:val="0"/>
        <w:autoSpaceDN w:val="0"/>
        <w:adjustRightInd w:val="0"/>
        <w:snapToGrid w:val="0"/>
        <w:spacing w:line="360" w:lineRule="auto"/>
        <w:ind w:firstLineChars="200" w:firstLine="643"/>
        <w:rPr>
          <w:rFonts w:ascii="仿宋_GB2312" w:eastAsia="仿宋_GB2312" w:hAnsi="宋体" w:cs="Courier New"/>
          <w:sz w:val="32"/>
          <w:szCs w:val="32"/>
        </w:rPr>
      </w:pPr>
      <w:r>
        <w:rPr>
          <w:rFonts w:ascii="仿宋_GB2312" w:eastAsia="仿宋_GB2312" w:hAnsi="宋体" w:cs="Courier New" w:hint="eastAsia"/>
          <w:b/>
          <w:bCs/>
          <w:sz w:val="32"/>
          <w:szCs w:val="32"/>
        </w:rPr>
        <w:t>三、年末结转和结余：</w:t>
      </w:r>
      <w:r>
        <w:rPr>
          <w:rFonts w:ascii="仿宋_GB2312" w:eastAsia="仿宋_GB2312" w:hAnsi="宋体" w:cs="Courier New" w:hint="eastAsia"/>
          <w:sz w:val="32"/>
          <w:szCs w:val="32"/>
        </w:rPr>
        <w:t>指本年度或以前年度预算安排、因客观条件发生变化无法按原计划实施，需延迟到以后年度按有关规定继续使用的资金。</w:t>
      </w:r>
    </w:p>
    <w:p w:rsidR="00C62E53" w:rsidRDefault="00384EA1">
      <w:pPr>
        <w:kinsoku w:val="0"/>
        <w:overflowPunct w:val="0"/>
        <w:autoSpaceDE w:val="0"/>
        <w:autoSpaceDN w:val="0"/>
        <w:adjustRightInd w:val="0"/>
        <w:snapToGrid w:val="0"/>
        <w:spacing w:line="360" w:lineRule="auto"/>
        <w:ind w:firstLineChars="200" w:firstLine="643"/>
        <w:rPr>
          <w:rFonts w:ascii="仿宋_GB2312" w:eastAsia="仿宋_GB2312" w:hAnsi="宋体" w:cs="Courier New"/>
          <w:sz w:val="32"/>
          <w:szCs w:val="32"/>
        </w:rPr>
      </w:pPr>
      <w:r>
        <w:rPr>
          <w:rFonts w:ascii="仿宋_GB2312" w:eastAsia="仿宋_GB2312" w:hAnsi="宋体" w:cs="Courier New" w:hint="eastAsia"/>
          <w:b/>
          <w:bCs/>
          <w:sz w:val="32"/>
          <w:szCs w:val="32"/>
        </w:rPr>
        <w:t>四、基本支出：</w:t>
      </w:r>
      <w:r>
        <w:rPr>
          <w:rFonts w:ascii="仿宋_GB2312" w:eastAsia="仿宋_GB2312" w:hAnsi="宋体" w:cs="Courier New" w:hint="eastAsia"/>
          <w:sz w:val="32"/>
          <w:szCs w:val="32"/>
        </w:rPr>
        <w:t>指为保障机构正常运转、完成日常工作任务而发生的人员支出和公用支出。</w:t>
      </w:r>
    </w:p>
    <w:p w:rsidR="00C62E53" w:rsidRDefault="00384EA1">
      <w:pPr>
        <w:kinsoku w:val="0"/>
        <w:overflowPunct w:val="0"/>
        <w:autoSpaceDE w:val="0"/>
        <w:autoSpaceDN w:val="0"/>
        <w:adjustRightInd w:val="0"/>
        <w:snapToGrid w:val="0"/>
        <w:spacing w:line="360" w:lineRule="auto"/>
        <w:ind w:firstLineChars="200" w:firstLine="643"/>
        <w:rPr>
          <w:rFonts w:ascii="仿宋_GB2312" w:eastAsia="仿宋_GB2312" w:hAnsi="宋体" w:cs="Courier New"/>
          <w:sz w:val="32"/>
          <w:szCs w:val="32"/>
        </w:rPr>
      </w:pPr>
      <w:r>
        <w:rPr>
          <w:rFonts w:ascii="仿宋_GB2312" w:eastAsia="仿宋_GB2312" w:hAnsi="宋体" w:cs="Courier New" w:hint="eastAsia"/>
          <w:b/>
          <w:bCs/>
          <w:sz w:val="32"/>
          <w:szCs w:val="32"/>
        </w:rPr>
        <w:t>五、项目支出：</w:t>
      </w:r>
      <w:r>
        <w:rPr>
          <w:rFonts w:ascii="仿宋_GB2312" w:eastAsia="仿宋_GB2312" w:hAnsi="宋体" w:cs="Courier New" w:hint="eastAsia"/>
          <w:sz w:val="32"/>
          <w:szCs w:val="32"/>
        </w:rPr>
        <w:t>指在基本支出之外为完成特定行政任务和事业发展目标所发生的支出</w:t>
      </w:r>
    </w:p>
    <w:p w:rsidR="00C62E53" w:rsidRDefault="00384EA1">
      <w:pPr>
        <w:widowControl/>
        <w:shd w:val="clear" w:color="auto" w:fill="FFFFFF"/>
        <w:spacing w:line="315" w:lineRule="atLeast"/>
        <w:ind w:firstLine="560"/>
        <w:rPr>
          <w:rFonts w:ascii="仿宋_GB2312" w:eastAsia="仿宋_GB2312" w:hAnsi="宋体" w:cs="Courier New"/>
          <w:sz w:val="32"/>
          <w:szCs w:val="32"/>
        </w:rPr>
      </w:pPr>
      <w:r>
        <w:rPr>
          <w:rFonts w:ascii="仿宋_GB2312" w:eastAsia="仿宋_GB2312" w:hAnsi="宋体" w:cs="Courier New" w:hint="eastAsia"/>
          <w:b/>
          <w:bCs/>
          <w:sz w:val="32"/>
          <w:szCs w:val="32"/>
        </w:rPr>
        <w:t>六、一般公共服务（类）人大事务（款）行政运行（项）</w:t>
      </w:r>
      <w:r>
        <w:rPr>
          <w:rFonts w:ascii="仿宋_GB2312" w:eastAsia="仿宋_GB2312" w:hAnsi="宋体" w:cs="Courier New" w:hint="eastAsia"/>
          <w:sz w:val="32"/>
          <w:szCs w:val="32"/>
        </w:rPr>
        <w:t>：是指为保障漯河市人大常委会办公室各行政机构正常运转、完成日常工作任务安排的支出。</w:t>
      </w:r>
    </w:p>
    <w:p w:rsidR="00C62E53" w:rsidRDefault="00384EA1">
      <w:pPr>
        <w:widowControl/>
        <w:shd w:val="clear" w:color="auto" w:fill="FFFFFF"/>
        <w:spacing w:line="315" w:lineRule="atLeast"/>
        <w:ind w:firstLine="560"/>
        <w:rPr>
          <w:rFonts w:ascii="仿宋_GB2312" w:eastAsia="仿宋_GB2312" w:hAnsi="宋体" w:cs="Courier New"/>
          <w:sz w:val="32"/>
          <w:szCs w:val="32"/>
        </w:rPr>
      </w:pPr>
      <w:r>
        <w:rPr>
          <w:rFonts w:ascii="仿宋_GB2312" w:eastAsia="仿宋_GB2312" w:hAnsi="宋体" w:cs="Courier New" w:hint="eastAsia"/>
          <w:b/>
          <w:bCs/>
          <w:sz w:val="32"/>
          <w:szCs w:val="32"/>
        </w:rPr>
        <w:t>七、一般公共服务（类）人大事务（款）一般行政管理事务（项）</w:t>
      </w:r>
      <w:r>
        <w:rPr>
          <w:rFonts w:ascii="仿宋_GB2312" w:eastAsia="仿宋_GB2312" w:hAnsi="宋体" w:cs="Courier New" w:hint="eastAsia"/>
          <w:sz w:val="32"/>
          <w:szCs w:val="32"/>
        </w:rPr>
        <w:t>：是指漯河市人大常委会办公室项目支出。</w:t>
      </w:r>
    </w:p>
    <w:p w:rsidR="00C62E53" w:rsidRDefault="00384EA1">
      <w:pPr>
        <w:widowControl/>
        <w:shd w:val="clear" w:color="auto" w:fill="FFFFFF"/>
        <w:spacing w:line="315" w:lineRule="atLeast"/>
        <w:ind w:firstLine="560"/>
        <w:rPr>
          <w:rFonts w:ascii="仿宋_GB2312" w:eastAsia="仿宋_GB2312" w:hAnsi="宋体" w:cs="Courier New"/>
          <w:sz w:val="32"/>
          <w:szCs w:val="32"/>
        </w:rPr>
      </w:pPr>
      <w:r>
        <w:rPr>
          <w:rFonts w:ascii="仿宋_GB2312" w:eastAsia="仿宋_GB2312" w:hAnsi="宋体" w:cs="Courier New" w:hint="eastAsia"/>
          <w:b/>
          <w:bCs/>
          <w:sz w:val="32"/>
          <w:szCs w:val="32"/>
        </w:rPr>
        <w:t>八、一般公共服务（类）人大事务（款）机关服务（项）</w:t>
      </w:r>
      <w:r>
        <w:rPr>
          <w:rFonts w:ascii="仿宋_GB2312" w:eastAsia="仿宋_GB2312" w:hAnsi="宋体" w:cs="Courier New" w:hint="eastAsia"/>
          <w:sz w:val="32"/>
          <w:szCs w:val="32"/>
        </w:rPr>
        <w:t>：是指为漯河市人大常委会办公室提供后勤保障服务的后勤服务中心的相关支出。</w:t>
      </w:r>
    </w:p>
    <w:p w:rsidR="00C62E53" w:rsidRDefault="00384EA1">
      <w:pPr>
        <w:widowControl/>
        <w:shd w:val="clear" w:color="auto" w:fill="FFFFFF"/>
        <w:spacing w:line="315" w:lineRule="atLeast"/>
        <w:ind w:firstLine="560"/>
        <w:rPr>
          <w:rFonts w:ascii="仿宋_GB2312" w:eastAsia="仿宋_GB2312" w:hAnsi="宋体" w:cs="Courier New"/>
          <w:sz w:val="32"/>
          <w:szCs w:val="32"/>
        </w:rPr>
      </w:pPr>
      <w:r>
        <w:rPr>
          <w:rFonts w:ascii="仿宋_GB2312" w:eastAsia="仿宋_GB2312" w:hAnsi="宋体" w:cs="Courier New" w:hint="eastAsia"/>
          <w:b/>
          <w:bCs/>
          <w:sz w:val="32"/>
          <w:szCs w:val="32"/>
        </w:rPr>
        <w:t>九、一般公共服务（类）人大事务（款）人大会议（项）</w:t>
      </w:r>
      <w:r>
        <w:rPr>
          <w:rFonts w:ascii="仿宋_GB2312" w:eastAsia="仿宋_GB2312" w:hAnsi="宋体" w:cs="Courier New" w:hint="eastAsia"/>
          <w:sz w:val="32"/>
          <w:szCs w:val="32"/>
        </w:rPr>
        <w:t>：是指漯河市人大常委会办公室召开的省人民代表</w:t>
      </w:r>
      <w:r>
        <w:rPr>
          <w:rFonts w:ascii="仿宋_GB2312" w:eastAsia="仿宋_GB2312" w:hAnsi="宋体" w:cs="Courier New" w:hint="eastAsia"/>
          <w:sz w:val="32"/>
          <w:szCs w:val="32"/>
        </w:rPr>
        <w:t>大会及常委会会议安排的项目支出。</w:t>
      </w:r>
    </w:p>
    <w:p w:rsidR="00C62E53" w:rsidRDefault="00384EA1">
      <w:pPr>
        <w:widowControl/>
        <w:shd w:val="clear" w:color="auto" w:fill="FFFFFF"/>
        <w:spacing w:line="315" w:lineRule="atLeast"/>
        <w:ind w:firstLine="560"/>
        <w:rPr>
          <w:rFonts w:ascii="仿宋_GB2312" w:eastAsia="仿宋_GB2312" w:hAnsi="宋体" w:cs="Courier New"/>
          <w:sz w:val="32"/>
          <w:szCs w:val="32"/>
        </w:rPr>
      </w:pPr>
      <w:r>
        <w:rPr>
          <w:rFonts w:ascii="仿宋_GB2312" w:eastAsia="仿宋_GB2312" w:hAnsi="宋体" w:cs="Courier New" w:hint="eastAsia"/>
          <w:b/>
          <w:bCs/>
          <w:sz w:val="32"/>
          <w:szCs w:val="32"/>
        </w:rPr>
        <w:lastRenderedPageBreak/>
        <w:t>十、一般公共服务（类）人大事务（款）人大立法（项）</w:t>
      </w:r>
      <w:r>
        <w:rPr>
          <w:rFonts w:ascii="仿宋_GB2312" w:eastAsia="仿宋_GB2312" w:hAnsi="宋体" w:cs="Courier New" w:hint="eastAsia"/>
          <w:sz w:val="32"/>
          <w:szCs w:val="32"/>
        </w:rPr>
        <w:t>：是指漯河市人大常委会办公室开展制订修订地方性法规等工作安排的项目支出。</w:t>
      </w:r>
    </w:p>
    <w:p w:rsidR="00C62E53" w:rsidRDefault="00384EA1">
      <w:pPr>
        <w:widowControl/>
        <w:shd w:val="clear" w:color="auto" w:fill="FFFFFF"/>
        <w:spacing w:line="315" w:lineRule="atLeast"/>
        <w:ind w:firstLine="560"/>
        <w:rPr>
          <w:rFonts w:ascii="仿宋_GB2312" w:eastAsia="仿宋_GB2312" w:hAnsi="宋体" w:cs="Courier New"/>
          <w:sz w:val="32"/>
          <w:szCs w:val="32"/>
        </w:rPr>
      </w:pPr>
      <w:r>
        <w:rPr>
          <w:rFonts w:ascii="仿宋_GB2312" w:eastAsia="仿宋_GB2312" w:hAnsi="宋体" w:cs="Courier New" w:hint="eastAsia"/>
          <w:b/>
          <w:bCs/>
          <w:sz w:val="32"/>
          <w:szCs w:val="32"/>
        </w:rPr>
        <w:t>十一、一般公共服务（类）人大事务（款）人大监督（项）</w:t>
      </w:r>
      <w:r>
        <w:rPr>
          <w:rFonts w:ascii="仿宋_GB2312" w:eastAsia="仿宋_GB2312" w:hAnsi="宋体" w:cs="Courier New" w:hint="eastAsia"/>
          <w:sz w:val="32"/>
          <w:szCs w:val="32"/>
        </w:rPr>
        <w:t>：是指漯河市人大常委会办公室开展执法检查、部门预决算审查工作安排的项目支出。</w:t>
      </w:r>
    </w:p>
    <w:p w:rsidR="00C62E53" w:rsidRDefault="00384EA1">
      <w:pPr>
        <w:widowControl/>
        <w:shd w:val="clear" w:color="auto" w:fill="FFFFFF"/>
        <w:spacing w:line="315" w:lineRule="atLeast"/>
        <w:ind w:firstLine="560"/>
        <w:rPr>
          <w:rFonts w:ascii="仿宋_GB2312" w:eastAsia="仿宋_GB2312" w:hAnsi="宋体" w:cs="Courier New"/>
          <w:sz w:val="32"/>
          <w:szCs w:val="32"/>
        </w:rPr>
      </w:pPr>
      <w:r>
        <w:rPr>
          <w:rFonts w:ascii="仿宋_GB2312" w:eastAsia="仿宋_GB2312" w:hAnsi="宋体" w:cs="Courier New" w:hint="eastAsia"/>
          <w:b/>
          <w:bCs/>
          <w:sz w:val="32"/>
          <w:szCs w:val="32"/>
        </w:rPr>
        <w:t>十二、一般公共服务（类）人大事务（款）代表工作（项）</w:t>
      </w:r>
      <w:r>
        <w:rPr>
          <w:rFonts w:ascii="仿宋_GB2312" w:eastAsia="仿宋_GB2312" w:hAnsi="宋体" w:cs="Courier New" w:hint="eastAsia"/>
          <w:sz w:val="32"/>
          <w:szCs w:val="32"/>
        </w:rPr>
        <w:t>：是指漯河市人大常委会办公室开展市人大代表活动及视察、办理代表议案建议等工作安排的项目支出。</w:t>
      </w:r>
    </w:p>
    <w:p w:rsidR="00C62E53" w:rsidRDefault="00384EA1">
      <w:pPr>
        <w:widowControl/>
        <w:shd w:val="clear" w:color="auto" w:fill="FFFFFF"/>
        <w:spacing w:line="315" w:lineRule="atLeast"/>
        <w:ind w:firstLine="560"/>
        <w:rPr>
          <w:rFonts w:ascii="Times New Roman" w:hAnsi="Times New Roman"/>
          <w:color w:val="000000"/>
          <w:kern w:val="0"/>
          <w:szCs w:val="21"/>
        </w:rPr>
      </w:pPr>
      <w:r>
        <w:rPr>
          <w:rFonts w:ascii="仿宋_GB2312" w:eastAsia="仿宋_GB2312" w:hAnsi="宋体" w:cs="Courier New" w:hint="eastAsia"/>
          <w:b/>
          <w:bCs/>
          <w:sz w:val="32"/>
          <w:szCs w:val="32"/>
        </w:rPr>
        <w:t>十三、一般公共服务（类）人大事务（款）其他人大事务支出（项）</w:t>
      </w:r>
      <w:r>
        <w:rPr>
          <w:rFonts w:ascii="仿宋_GB2312" w:eastAsia="仿宋_GB2312" w:hAnsi="宋体" w:cs="Courier New" w:hint="eastAsia"/>
          <w:sz w:val="32"/>
          <w:szCs w:val="32"/>
        </w:rPr>
        <w:t>：是指漯河市人大常委会办公室进行的漯河市县乡人大换届选举补助的支出。</w:t>
      </w:r>
    </w:p>
    <w:p w:rsidR="00C62E53" w:rsidRDefault="00384EA1">
      <w:pPr>
        <w:adjustRightInd w:val="0"/>
        <w:snapToGrid w:val="0"/>
        <w:spacing w:line="360" w:lineRule="auto"/>
        <w:ind w:firstLineChars="195" w:firstLine="626"/>
        <w:rPr>
          <w:rFonts w:ascii="仿宋_GB2312" w:eastAsia="仿宋_GB2312" w:hAnsi="宋体" w:cs="Courier New"/>
          <w:b/>
          <w:bCs/>
          <w:sz w:val="32"/>
          <w:szCs w:val="32"/>
        </w:rPr>
      </w:pPr>
      <w:r>
        <w:rPr>
          <w:rFonts w:ascii="仿宋_GB2312" w:eastAsia="仿宋_GB2312" w:hAnsi="宋体" w:hint="eastAsia"/>
          <w:b/>
          <w:bCs/>
          <w:sz w:val="32"/>
          <w:szCs w:val="32"/>
        </w:rPr>
        <w:t>十四、社会保障和就业（类）行政事业单位离退休（款）归口管理的行政单位离退休（项）。</w:t>
      </w:r>
      <w:r>
        <w:rPr>
          <w:rFonts w:ascii="仿宋_GB2312" w:eastAsia="仿宋_GB2312" w:hAnsi="宋体" w:cs="Courier New" w:hint="eastAsia"/>
          <w:sz w:val="32"/>
          <w:szCs w:val="32"/>
        </w:rPr>
        <w:t>是指漯河市人大常委会办公室为办公室离退休人员安排的离退休费及离退休公用经费。</w:t>
      </w:r>
    </w:p>
    <w:p w:rsidR="00C62E53" w:rsidRDefault="00384EA1">
      <w:pPr>
        <w:adjustRightInd w:val="0"/>
        <w:snapToGrid w:val="0"/>
        <w:spacing w:line="360" w:lineRule="auto"/>
        <w:ind w:firstLineChars="200" w:firstLine="643"/>
        <w:rPr>
          <w:rFonts w:ascii="仿宋_GB2312" w:eastAsia="仿宋_GB2312" w:hAnsi="宋体" w:cs="Courier New"/>
          <w:b/>
          <w:bCs/>
          <w:sz w:val="32"/>
          <w:szCs w:val="32"/>
        </w:rPr>
      </w:pPr>
      <w:r>
        <w:rPr>
          <w:rFonts w:ascii="仿宋_GB2312" w:eastAsia="仿宋_GB2312" w:hAnsi="宋体" w:hint="eastAsia"/>
          <w:b/>
          <w:bCs/>
          <w:sz w:val="32"/>
          <w:szCs w:val="32"/>
        </w:rPr>
        <w:t>十五、社会保障和就业（类）行政事业单位离退休（款）事业单位离退休（项）。</w:t>
      </w:r>
      <w:r>
        <w:rPr>
          <w:rFonts w:ascii="仿宋_GB2312" w:eastAsia="仿宋_GB2312" w:hAnsi="宋体" w:cs="Courier New" w:hint="eastAsia"/>
          <w:sz w:val="32"/>
          <w:szCs w:val="32"/>
        </w:rPr>
        <w:t>是指漯河市人大常委会办公室为汽车队离退休人员安排的离退休费及离退休公用经费。</w:t>
      </w:r>
    </w:p>
    <w:p w:rsidR="00C62E53" w:rsidRDefault="00384EA1">
      <w:pPr>
        <w:adjustRightInd w:val="0"/>
        <w:snapToGrid w:val="0"/>
        <w:spacing w:line="360" w:lineRule="auto"/>
        <w:ind w:firstLineChars="196" w:firstLine="630"/>
        <w:rPr>
          <w:rFonts w:ascii="仿宋_GB2312" w:eastAsia="仿宋_GB2312" w:hAnsi="宋体" w:cs="Courier New"/>
          <w:sz w:val="32"/>
          <w:szCs w:val="32"/>
        </w:rPr>
      </w:pPr>
      <w:r>
        <w:rPr>
          <w:rFonts w:ascii="仿宋_GB2312" w:eastAsia="仿宋_GB2312" w:hAnsi="宋体" w:hint="eastAsia"/>
          <w:b/>
          <w:bCs/>
          <w:sz w:val="32"/>
          <w:szCs w:val="32"/>
        </w:rPr>
        <w:t>十六、社会保障和就业（类）其他社会保障和就业（款）其他社会保障和就业（项）。</w:t>
      </w:r>
      <w:r>
        <w:rPr>
          <w:rFonts w:ascii="仿宋_GB2312" w:eastAsia="仿宋_GB2312" w:hAnsi="宋体" w:cs="Courier New" w:hint="eastAsia"/>
          <w:sz w:val="32"/>
          <w:szCs w:val="32"/>
        </w:rPr>
        <w:t>是指漯河市人大常委会办公室及所属预算单位安排的按照国家规定缴存的失业保险、生育保险、工伤保险方面的支出。</w:t>
      </w:r>
    </w:p>
    <w:p w:rsidR="00C62E53" w:rsidRDefault="00384EA1">
      <w:pPr>
        <w:adjustRightInd w:val="0"/>
        <w:snapToGrid w:val="0"/>
        <w:spacing w:line="360" w:lineRule="auto"/>
        <w:ind w:firstLineChars="196" w:firstLine="630"/>
        <w:rPr>
          <w:rFonts w:ascii="仿宋_GB2312" w:eastAsia="仿宋_GB2312" w:hAnsi="宋体" w:cs="Courier New"/>
          <w:b/>
          <w:bCs/>
          <w:sz w:val="32"/>
          <w:szCs w:val="32"/>
        </w:rPr>
      </w:pPr>
      <w:r>
        <w:rPr>
          <w:rFonts w:ascii="仿宋_GB2312" w:eastAsia="仿宋_GB2312" w:hAnsi="宋体" w:hint="eastAsia"/>
          <w:b/>
          <w:bCs/>
          <w:sz w:val="32"/>
          <w:szCs w:val="32"/>
        </w:rPr>
        <w:lastRenderedPageBreak/>
        <w:t>十七、医疗卫生与计划生育（类）医疗保障（款）行政单位医疗（项）。</w:t>
      </w:r>
      <w:r>
        <w:rPr>
          <w:rFonts w:ascii="仿宋_GB2312" w:eastAsia="仿宋_GB2312" w:hAnsi="宋体" w:cs="Courier New" w:hint="eastAsia"/>
          <w:sz w:val="32"/>
          <w:szCs w:val="32"/>
        </w:rPr>
        <w:t>是指漯河市人大常委会办公室安排的按照国家规定缴存的行政单位医疗保险支出。</w:t>
      </w:r>
    </w:p>
    <w:p w:rsidR="00C62E53" w:rsidRDefault="00384EA1">
      <w:pPr>
        <w:adjustRightInd w:val="0"/>
        <w:snapToGrid w:val="0"/>
        <w:spacing w:line="360" w:lineRule="auto"/>
        <w:ind w:firstLineChars="196" w:firstLine="630"/>
        <w:rPr>
          <w:rFonts w:ascii="仿宋_GB2312" w:eastAsia="仿宋_GB2312" w:hAnsi="宋体" w:cs="Courier New"/>
          <w:b/>
          <w:bCs/>
          <w:sz w:val="32"/>
          <w:szCs w:val="32"/>
        </w:rPr>
      </w:pPr>
      <w:r>
        <w:rPr>
          <w:rFonts w:ascii="仿宋_GB2312" w:eastAsia="仿宋_GB2312" w:hAnsi="宋体" w:hint="eastAsia"/>
          <w:b/>
          <w:bCs/>
          <w:sz w:val="32"/>
          <w:szCs w:val="32"/>
        </w:rPr>
        <w:t>十八、医疗卫生与计划生育（类）医疗保障（款）事业单位医疗（项）。</w:t>
      </w:r>
      <w:r>
        <w:rPr>
          <w:rFonts w:ascii="仿宋_GB2312" w:eastAsia="仿宋_GB2312" w:hAnsi="宋体" w:cs="Courier New" w:hint="eastAsia"/>
          <w:sz w:val="32"/>
          <w:szCs w:val="32"/>
        </w:rPr>
        <w:t>是指漯河市人大常委会办公室及所属预算单位安排的按照国家规定缴存的事业单位医疗保险支出。</w:t>
      </w:r>
    </w:p>
    <w:p w:rsidR="00C62E53" w:rsidRDefault="00384EA1">
      <w:pPr>
        <w:adjustRightInd w:val="0"/>
        <w:snapToGrid w:val="0"/>
        <w:spacing w:line="360" w:lineRule="auto"/>
        <w:ind w:firstLineChars="196" w:firstLine="630"/>
        <w:rPr>
          <w:rFonts w:ascii="仿宋_GB2312" w:eastAsia="仿宋_GB2312" w:hAnsi="宋体" w:cs="Courier New"/>
          <w:b/>
          <w:bCs/>
          <w:sz w:val="32"/>
          <w:szCs w:val="32"/>
        </w:rPr>
      </w:pPr>
      <w:r>
        <w:rPr>
          <w:rFonts w:ascii="仿宋_GB2312" w:eastAsia="仿宋_GB2312" w:hAnsi="宋体" w:hint="eastAsia"/>
          <w:b/>
          <w:bCs/>
          <w:sz w:val="32"/>
          <w:szCs w:val="32"/>
        </w:rPr>
        <w:t>十九、医疗卫生与计划生育（类）医疗保障（款）公务员医疗补助（项）。</w:t>
      </w:r>
      <w:r>
        <w:rPr>
          <w:rFonts w:ascii="仿宋_GB2312" w:eastAsia="仿宋_GB2312" w:hAnsi="宋体" w:cs="Courier New" w:hint="eastAsia"/>
          <w:sz w:val="32"/>
          <w:szCs w:val="32"/>
        </w:rPr>
        <w:t>是指漯河市人大常委会办公室按照国家规定缴存的公务员</w:t>
      </w:r>
      <w:r>
        <w:rPr>
          <w:rFonts w:ascii="仿宋_GB2312" w:eastAsia="仿宋_GB2312" w:hAnsi="宋体" w:cs="Courier New" w:hint="eastAsia"/>
          <w:sz w:val="32"/>
          <w:szCs w:val="32"/>
        </w:rPr>
        <w:t>医疗补助支出。</w:t>
      </w:r>
    </w:p>
    <w:p w:rsidR="00C62E53" w:rsidRDefault="00384EA1">
      <w:pPr>
        <w:kinsoku w:val="0"/>
        <w:overflowPunct w:val="0"/>
        <w:autoSpaceDE w:val="0"/>
        <w:autoSpaceDN w:val="0"/>
        <w:adjustRightInd w:val="0"/>
        <w:snapToGrid w:val="0"/>
        <w:spacing w:line="360" w:lineRule="auto"/>
        <w:ind w:firstLineChars="200" w:firstLine="643"/>
        <w:rPr>
          <w:rFonts w:ascii="仿宋_GB2312" w:eastAsia="仿宋_GB2312" w:hAnsi="宋体" w:cs="Courier New"/>
          <w:sz w:val="32"/>
          <w:szCs w:val="32"/>
        </w:rPr>
      </w:pPr>
      <w:r>
        <w:rPr>
          <w:rFonts w:ascii="仿宋_GB2312" w:eastAsia="仿宋_GB2312" w:hAnsi="宋体" w:hint="eastAsia"/>
          <w:b/>
          <w:bCs/>
          <w:sz w:val="32"/>
          <w:szCs w:val="32"/>
        </w:rPr>
        <w:t>二十、住房保障（类）住房改革（款）住房公积金（项）。</w:t>
      </w:r>
      <w:r>
        <w:rPr>
          <w:rFonts w:ascii="仿宋_GB2312" w:eastAsia="仿宋_GB2312" w:hAnsi="宋体" w:cs="Courier New" w:hint="eastAsia"/>
          <w:sz w:val="32"/>
          <w:szCs w:val="32"/>
        </w:rPr>
        <w:t>是指市人大常委会办公室及所属预算单位安排的为在职人员按照国家规定标准缴存的住房公积金支出。</w:t>
      </w:r>
    </w:p>
    <w:p w:rsidR="00C62E53" w:rsidRDefault="00384EA1">
      <w:pPr>
        <w:kinsoku w:val="0"/>
        <w:overflowPunct w:val="0"/>
        <w:autoSpaceDE w:val="0"/>
        <w:autoSpaceDN w:val="0"/>
        <w:adjustRightInd w:val="0"/>
        <w:snapToGrid w:val="0"/>
        <w:spacing w:line="360" w:lineRule="auto"/>
        <w:ind w:firstLineChars="200" w:firstLine="643"/>
        <w:jc w:val="left"/>
        <w:rPr>
          <w:rFonts w:ascii="仿宋_GB2312" w:eastAsia="仿宋_GB2312" w:hAnsi="宋体" w:cs="Courier New"/>
          <w:sz w:val="32"/>
          <w:szCs w:val="32"/>
        </w:rPr>
      </w:pPr>
      <w:r>
        <w:rPr>
          <w:rFonts w:ascii="仿宋_GB2312" w:eastAsia="仿宋_GB2312" w:hAnsi="宋体" w:cs="Courier New" w:hint="eastAsia"/>
          <w:b/>
          <w:bCs/>
          <w:sz w:val="32"/>
          <w:szCs w:val="32"/>
        </w:rPr>
        <w:t>二十一、“三公”经费：</w:t>
      </w:r>
      <w:r w:rsidR="00687631">
        <w:rPr>
          <w:rFonts w:ascii="仿宋_GB2312" w:eastAsia="仿宋_GB2312" w:hAnsi="宋体" w:cs="Courier New" w:hint="eastAsia"/>
          <w:sz w:val="32"/>
          <w:szCs w:val="32"/>
        </w:rPr>
        <w:t>纳入市</w:t>
      </w:r>
      <w:bookmarkStart w:id="16" w:name="_GoBack"/>
      <w:bookmarkEnd w:id="16"/>
      <w:r>
        <w:rPr>
          <w:rFonts w:ascii="仿宋_GB2312" w:eastAsia="仿宋_GB2312" w:hAnsi="宋体" w:cs="Courier New" w:hint="eastAsia"/>
          <w:sz w:val="32"/>
          <w:szCs w:val="32"/>
        </w:rPr>
        <w:t>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w:t>
      </w:r>
      <w:r>
        <w:rPr>
          <w:rFonts w:ascii="仿宋_GB2312" w:eastAsia="仿宋_GB2312" w:hAnsi="宋体" w:cs="Courier New" w:hint="eastAsia"/>
          <w:sz w:val="32"/>
          <w:szCs w:val="32"/>
        </w:rPr>
        <w:t>保险费、安全奖励费用等支出；公务接待费反映单位按规定开支的各类公务接待（含外宾接待）支出。</w:t>
      </w:r>
    </w:p>
    <w:p w:rsidR="00C62E53" w:rsidRDefault="00384EA1">
      <w:pPr>
        <w:kinsoku w:val="0"/>
        <w:overflowPunct w:val="0"/>
        <w:autoSpaceDE w:val="0"/>
        <w:autoSpaceDN w:val="0"/>
        <w:adjustRightInd w:val="0"/>
        <w:snapToGrid w:val="0"/>
        <w:spacing w:line="360" w:lineRule="auto"/>
        <w:ind w:firstLineChars="200" w:firstLine="643"/>
        <w:rPr>
          <w:rFonts w:ascii="仿宋_GB2312" w:eastAsia="仿宋_GB2312" w:hAnsi="宋体" w:cs="Courier New"/>
          <w:sz w:val="32"/>
          <w:szCs w:val="32"/>
        </w:rPr>
      </w:pPr>
      <w:r>
        <w:rPr>
          <w:rFonts w:ascii="仿宋_GB2312" w:eastAsia="仿宋_GB2312" w:hAnsi="宋体" w:cs="Courier New" w:hint="eastAsia"/>
          <w:b/>
          <w:bCs/>
          <w:sz w:val="32"/>
          <w:szCs w:val="32"/>
        </w:rPr>
        <w:t>二十二、机关运行经费：</w:t>
      </w:r>
      <w:r>
        <w:rPr>
          <w:rFonts w:ascii="仿宋_GB2312" w:eastAsia="仿宋_GB2312" w:hAnsi="宋体" w:cs="Courier New" w:hint="eastAsia"/>
          <w:sz w:val="32"/>
          <w:szCs w:val="32"/>
        </w:rPr>
        <w:t>指为保障行政单位（含参照公务</w:t>
      </w:r>
      <w:r>
        <w:rPr>
          <w:rFonts w:ascii="仿宋_GB2312" w:eastAsia="仿宋_GB2312" w:hAnsi="宋体" w:cs="Courier New" w:hint="eastAsia"/>
          <w:sz w:val="32"/>
          <w:szCs w:val="32"/>
        </w:rPr>
        <w:lastRenderedPageBreak/>
        <w:t>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62E53" w:rsidRDefault="00C62E53">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p>
    <w:p w:rsidR="00C62E53" w:rsidRDefault="00C62E53">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p>
    <w:p w:rsidR="00C62E53" w:rsidRDefault="00C62E53">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p>
    <w:sectPr w:rsidR="00C62E53">
      <w:pgSz w:w="11906" w:h="16838"/>
      <w:pgMar w:top="1440" w:right="1531" w:bottom="1440" w:left="1587" w:header="850" w:footer="992" w:gutter="0"/>
      <w:pgNumType w:fmt="numberInDash"/>
      <w:cols w:space="0"/>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EA1" w:rsidRDefault="00384EA1">
      <w:r>
        <w:separator/>
      </w:r>
    </w:p>
  </w:endnote>
  <w:endnote w:type="continuationSeparator" w:id="0">
    <w:p w:rsidR="00384EA1" w:rsidRDefault="0038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default"/>
    <w:sig w:usb0="00000000" w:usb1="00000000" w:usb2="00000010" w:usb3="00000000" w:csb0="00040000" w:csb1="00000000"/>
  </w:font>
  <w:font w:name="隶书">
    <w:altName w:val="宋体"/>
    <w:panose1 w:val="0201050906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E53" w:rsidRDefault="00C62E5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E53" w:rsidRDefault="00384EA1">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1;mso-wrap-style:none;mso-position-horizontal:center;mso-position-horizontal-relative:margin;mso-width-relative:page;mso-height-relative:page" filled="f" stroked="f" strokeweight=".5pt">
          <v:textbox style="mso-fit-shape-to-text:t" inset="0,0,0,0">
            <w:txbxContent>
              <w:p w:rsidR="00C62E53" w:rsidRDefault="00384EA1">
                <w:pPr>
                  <w:snapToGrid w:val="0"/>
                  <w:rPr>
                    <w:sz w:val="18"/>
                  </w:rPr>
                </w:pPr>
                <w:r>
                  <w:fldChar w:fldCharType="begin"/>
                </w:r>
                <w:r>
                  <w:instrText xml:space="preserve"> PAGE  \* MERGEFORMAT </w:instrText>
                </w:r>
                <w:r>
                  <w:fldChar w:fldCharType="separate"/>
                </w:r>
                <w:r w:rsidR="00687631" w:rsidRPr="00687631">
                  <w:rPr>
                    <w:noProof/>
                    <w:sz w:val="18"/>
                  </w:rPr>
                  <w:t>- 28 -</w:t>
                </w:r>
                <w:r>
                  <w:rPr>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EA1" w:rsidRDefault="00384EA1">
      <w:r>
        <w:separator/>
      </w:r>
    </w:p>
  </w:footnote>
  <w:footnote w:type="continuationSeparator" w:id="0">
    <w:p w:rsidR="00384EA1" w:rsidRDefault="00384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71BE17"/>
    <w:multiLevelType w:val="singleLevel"/>
    <w:tmpl w:val="5971BE17"/>
    <w:lvl w:ilvl="0">
      <w:start w:val="1"/>
      <w:numFmt w:val="chineseCounting"/>
      <w:suff w:val="nothing"/>
      <w:lvlText w:val="%1、"/>
      <w:lvlJc w:val="left"/>
      <w:rPr>
        <w:rFonts w:cs="Times New Roman"/>
      </w:rPr>
    </w:lvl>
  </w:abstractNum>
  <w:abstractNum w:abstractNumId="1">
    <w:nsid w:val="5971BF59"/>
    <w:multiLevelType w:val="singleLevel"/>
    <w:tmpl w:val="5971BF59"/>
    <w:lvl w:ilvl="0">
      <w:start w:val="1"/>
      <w:numFmt w:val="chineseCounting"/>
      <w:suff w:val="nothing"/>
      <w:lvlText w:val="%1、"/>
      <w:lvlJc w:val="left"/>
      <w:pPr>
        <w:ind w:firstLine="420"/>
      </w:pPr>
      <w:rPr>
        <w:rFonts w:cs="Times New Roman" w:hint="eastAsia"/>
      </w:rPr>
    </w:lvl>
  </w:abstractNum>
  <w:abstractNum w:abstractNumId="2">
    <w:nsid w:val="5971C193"/>
    <w:multiLevelType w:val="singleLevel"/>
    <w:tmpl w:val="5971C193"/>
    <w:lvl w:ilvl="0">
      <w:start w:val="2"/>
      <w:numFmt w:val="chineseCounting"/>
      <w:suff w:val="nothing"/>
      <w:lvlText w:val="%1、"/>
      <w:lvlJc w:val="left"/>
      <w:rPr>
        <w:rFonts w:cs="Times New Roman"/>
      </w:rPr>
    </w:lvl>
  </w:abstractNum>
  <w:abstractNum w:abstractNumId="3">
    <w:nsid w:val="5971C2CF"/>
    <w:multiLevelType w:val="singleLevel"/>
    <w:tmpl w:val="5971C2CF"/>
    <w:lvl w:ilvl="0">
      <w:start w:val="1"/>
      <w:numFmt w:val="decimal"/>
      <w:suff w:val="nothing"/>
      <w:lvlText w:val="%1．"/>
      <w:lvlJc w:val="left"/>
      <w:pPr>
        <w:ind w:firstLine="400"/>
      </w:pPr>
      <w:rPr>
        <w:rFonts w:cs="Times New Roman" w:hint="default"/>
      </w:rPr>
    </w:lvl>
  </w:abstractNum>
  <w:abstractNum w:abstractNumId="4">
    <w:nsid w:val="5971DAC2"/>
    <w:multiLevelType w:val="singleLevel"/>
    <w:tmpl w:val="5971DAC2"/>
    <w:lvl w:ilvl="0">
      <w:start w:val="1"/>
      <w:numFmt w:val="chineseCounting"/>
      <w:suff w:val="nothing"/>
      <w:lvlText w:val="%1、"/>
      <w:lvlJc w:val="left"/>
      <w:pPr>
        <w:ind w:firstLine="420"/>
      </w:pPr>
      <w:rPr>
        <w:rFonts w:cs="Times New Roman" w:hint="eastAsia"/>
      </w:rPr>
    </w:lvl>
  </w:abstractNum>
  <w:abstractNum w:abstractNumId="5">
    <w:nsid w:val="5971DBDD"/>
    <w:multiLevelType w:val="singleLevel"/>
    <w:tmpl w:val="5971DBDD"/>
    <w:lvl w:ilvl="0">
      <w:start w:val="1"/>
      <w:numFmt w:val="chineseCounting"/>
      <w:suff w:val="nothing"/>
      <w:lvlText w:val="（%1）"/>
      <w:lvlJc w:val="left"/>
      <w:pPr>
        <w:ind w:firstLine="420"/>
      </w:pPr>
      <w:rPr>
        <w:rFonts w:cs="Times New Roman" w:hint="eastAsia"/>
      </w:rPr>
    </w:lvl>
  </w:abstractNum>
  <w:abstractNum w:abstractNumId="6">
    <w:nsid w:val="5971DD00"/>
    <w:multiLevelType w:val="singleLevel"/>
    <w:tmpl w:val="5971DD00"/>
    <w:lvl w:ilvl="0">
      <w:start w:val="1"/>
      <w:numFmt w:val="chineseCountingThousand"/>
      <w:lvlText w:val="%1、"/>
      <w:lvlJc w:val="left"/>
      <w:pPr>
        <w:tabs>
          <w:tab w:val="left" w:pos="820"/>
        </w:tabs>
        <w:ind w:left="820" w:hanging="420"/>
      </w:pPr>
      <w:rPr>
        <w:rFonts w:cs="Times New Roman" w:hint="default"/>
      </w:rPr>
    </w:lvl>
  </w:abstractNum>
  <w:abstractNum w:abstractNumId="7">
    <w:nsid w:val="5971E093"/>
    <w:multiLevelType w:val="singleLevel"/>
    <w:tmpl w:val="5971E093"/>
    <w:lvl w:ilvl="0">
      <w:start w:val="1"/>
      <w:numFmt w:val="chineseCounting"/>
      <w:suff w:val="nothing"/>
      <w:lvlText w:val="（%1）"/>
      <w:lvlJc w:val="left"/>
      <w:pPr>
        <w:ind w:firstLine="420"/>
      </w:pPr>
      <w:rPr>
        <w:rFonts w:cs="Times New Roman" w:hint="eastAsia"/>
      </w:rPr>
    </w:lvl>
  </w:abstractNum>
  <w:abstractNum w:abstractNumId="8">
    <w:nsid w:val="5971E2D2"/>
    <w:multiLevelType w:val="singleLevel"/>
    <w:tmpl w:val="5971E2D2"/>
    <w:lvl w:ilvl="0">
      <w:start w:val="1"/>
      <w:numFmt w:val="decimal"/>
      <w:suff w:val="nothing"/>
      <w:lvlText w:val="%1．"/>
      <w:lvlJc w:val="left"/>
      <w:pPr>
        <w:ind w:firstLine="400"/>
      </w:pPr>
      <w:rPr>
        <w:rFonts w:cs="Times New Roman" w:hint="default"/>
      </w:rPr>
    </w:lvl>
  </w:abstractNum>
  <w:abstractNum w:abstractNumId="9">
    <w:nsid w:val="5971EDEF"/>
    <w:multiLevelType w:val="singleLevel"/>
    <w:tmpl w:val="5971EDEF"/>
    <w:lvl w:ilvl="0">
      <w:start w:val="1"/>
      <w:numFmt w:val="chineseCounting"/>
      <w:suff w:val="nothing"/>
      <w:lvlText w:val="（%1）"/>
      <w:lvlJc w:val="left"/>
      <w:pPr>
        <w:ind w:firstLine="420"/>
      </w:pPr>
      <w:rPr>
        <w:rFonts w:cs="Times New Roman" w:hint="eastAsi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210"/>
  <w:drawingGridVerticalSpacing w:val="159"/>
  <w:displayVerticalDrawingGridEvery w:val="2"/>
  <w:noPunctuationKerning/>
  <w:characterSpacingControl w:val="compressPunctuation"/>
  <w:noLineBreaksAfter w:lang="zh-CN" w:val="$([{£¥·‘“〈《「『【〔〖〝﹙﹛﹝＄（．［｛￡￥"/>
  <w:noLineBreaksBefore w:lang="zh-CN" w:val="!%),.:;&gt;?]}¢¨°·ˇˉ―‖’”…‰′″›℃∶、。〃〉》」』】〕〗〞︶︺︾﹀﹄﹚﹜﹞！＂％＇），．：；？］｀｜｝～￠"/>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22ADB"/>
    <w:rsid w:val="000967D5"/>
    <w:rsid w:val="000A58AF"/>
    <w:rsid w:val="000B5A03"/>
    <w:rsid w:val="000F2171"/>
    <w:rsid w:val="000F7066"/>
    <w:rsid w:val="001150B0"/>
    <w:rsid w:val="001231E3"/>
    <w:rsid w:val="00155018"/>
    <w:rsid w:val="00172A27"/>
    <w:rsid w:val="00173D17"/>
    <w:rsid w:val="001C6F48"/>
    <w:rsid w:val="001F4EE8"/>
    <w:rsid w:val="00263956"/>
    <w:rsid w:val="002929B4"/>
    <w:rsid w:val="00311E2F"/>
    <w:rsid w:val="0032776C"/>
    <w:rsid w:val="00330934"/>
    <w:rsid w:val="003331AD"/>
    <w:rsid w:val="00356976"/>
    <w:rsid w:val="00376C51"/>
    <w:rsid w:val="00384EA1"/>
    <w:rsid w:val="003A2CDC"/>
    <w:rsid w:val="003C7908"/>
    <w:rsid w:val="003D2CD2"/>
    <w:rsid w:val="004A3816"/>
    <w:rsid w:val="004B27BB"/>
    <w:rsid w:val="004B35BA"/>
    <w:rsid w:val="004C0CD9"/>
    <w:rsid w:val="00511CE3"/>
    <w:rsid w:val="005612ED"/>
    <w:rsid w:val="005E5390"/>
    <w:rsid w:val="005F42F3"/>
    <w:rsid w:val="005F45D1"/>
    <w:rsid w:val="006333BE"/>
    <w:rsid w:val="00676F1B"/>
    <w:rsid w:val="00687631"/>
    <w:rsid w:val="00691CAD"/>
    <w:rsid w:val="006F3184"/>
    <w:rsid w:val="00707156"/>
    <w:rsid w:val="00766D4E"/>
    <w:rsid w:val="007B102A"/>
    <w:rsid w:val="007C745A"/>
    <w:rsid w:val="007D0EDE"/>
    <w:rsid w:val="007D3369"/>
    <w:rsid w:val="00831B1C"/>
    <w:rsid w:val="00882F62"/>
    <w:rsid w:val="008D097E"/>
    <w:rsid w:val="008E0427"/>
    <w:rsid w:val="008F2062"/>
    <w:rsid w:val="009108DE"/>
    <w:rsid w:val="009242C1"/>
    <w:rsid w:val="00964C43"/>
    <w:rsid w:val="009768DD"/>
    <w:rsid w:val="009A1500"/>
    <w:rsid w:val="00A47C94"/>
    <w:rsid w:val="00A514FC"/>
    <w:rsid w:val="00A807C8"/>
    <w:rsid w:val="00A97C5E"/>
    <w:rsid w:val="00AA59BF"/>
    <w:rsid w:val="00AB23F8"/>
    <w:rsid w:val="00AB39C8"/>
    <w:rsid w:val="00AC11AD"/>
    <w:rsid w:val="00AD4F72"/>
    <w:rsid w:val="00B16C1B"/>
    <w:rsid w:val="00B27320"/>
    <w:rsid w:val="00B458CF"/>
    <w:rsid w:val="00B844E6"/>
    <w:rsid w:val="00BA2AF0"/>
    <w:rsid w:val="00BB7FC8"/>
    <w:rsid w:val="00BC4B3B"/>
    <w:rsid w:val="00BE62D2"/>
    <w:rsid w:val="00C62E53"/>
    <w:rsid w:val="00C760D3"/>
    <w:rsid w:val="00CB14FE"/>
    <w:rsid w:val="00CD71F9"/>
    <w:rsid w:val="00CE627F"/>
    <w:rsid w:val="00D73BB4"/>
    <w:rsid w:val="00D77BA5"/>
    <w:rsid w:val="00D8763C"/>
    <w:rsid w:val="00E1630C"/>
    <w:rsid w:val="00E23BED"/>
    <w:rsid w:val="00E31132"/>
    <w:rsid w:val="00EC69D1"/>
    <w:rsid w:val="00ED1FF8"/>
    <w:rsid w:val="00ED7AD3"/>
    <w:rsid w:val="00EF53D2"/>
    <w:rsid w:val="00EF7B17"/>
    <w:rsid w:val="00F02695"/>
    <w:rsid w:val="00F5531A"/>
    <w:rsid w:val="00F60C53"/>
    <w:rsid w:val="00F65AB4"/>
    <w:rsid w:val="00F822D4"/>
    <w:rsid w:val="00F872B6"/>
    <w:rsid w:val="00FA1160"/>
    <w:rsid w:val="04453648"/>
    <w:rsid w:val="05DB00B9"/>
    <w:rsid w:val="09BB2134"/>
    <w:rsid w:val="0BDB71B3"/>
    <w:rsid w:val="0CA434B9"/>
    <w:rsid w:val="0DDF52FA"/>
    <w:rsid w:val="0E4C156E"/>
    <w:rsid w:val="10BD4691"/>
    <w:rsid w:val="11585E8B"/>
    <w:rsid w:val="15492582"/>
    <w:rsid w:val="18F44D57"/>
    <w:rsid w:val="1D415527"/>
    <w:rsid w:val="1E7D3B34"/>
    <w:rsid w:val="22A51050"/>
    <w:rsid w:val="283D43BA"/>
    <w:rsid w:val="29B70F08"/>
    <w:rsid w:val="29B82351"/>
    <w:rsid w:val="2BA4769A"/>
    <w:rsid w:val="2CD06EF4"/>
    <w:rsid w:val="2F335194"/>
    <w:rsid w:val="30963758"/>
    <w:rsid w:val="32EF40CE"/>
    <w:rsid w:val="34920D5F"/>
    <w:rsid w:val="35AB7798"/>
    <w:rsid w:val="372974AC"/>
    <w:rsid w:val="37515EC2"/>
    <w:rsid w:val="3949702E"/>
    <w:rsid w:val="3BE408BA"/>
    <w:rsid w:val="3C7F703B"/>
    <w:rsid w:val="3D70189E"/>
    <w:rsid w:val="42271DDB"/>
    <w:rsid w:val="43910C0D"/>
    <w:rsid w:val="48B52937"/>
    <w:rsid w:val="48EE3EF3"/>
    <w:rsid w:val="4C1E2F28"/>
    <w:rsid w:val="4CFC29CC"/>
    <w:rsid w:val="4D6E1856"/>
    <w:rsid w:val="502C04C1"/>
    <w:rsid w:val="51DE24AB"/>
    <w:rsid w:val="5651051D"/>
    <w:rsid w:val="56EC004A"/>
    <w:rsid w:val="57E961A8"/>
    <w:rsid w:val="581E77CF"/>
    <w:rsid w:val="58B06254"/>
    <w:rsid w:val="5AF25131"/>
    <w:rsid w:val="600176AC"/>
    <w:rsid w:val="65332BB8"/>
    <w:rsid w:val="664A46E0"/>
    <w:rsid w:val="66755D81"/>
    <w:rsid w:val="68A121F7"/>
    <w:rsid w:val="68A9241E"/>
    <w:rsid w:val="6B6D695A"/>
    <w:rsid w:val="6FD41D7F"/>
    <w:rsid w:val="708323E9"/>
    <w:rsid w:val="72416639"/>
    <w:rsid w:val="738C1FE2"/>
    <w:rsid w:val="75531EF6"/>
    <w:rsid w:val="75D0003D"/>
    <w:rsid w:val="764F7877"/>
    <w:rsid w:val="7AA141FF"/>
    <w:rsid w:val="7C445B57"/>
    <w:rsid w:val="7D713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docId w15:val="{60147A3F-5FD8-410F-9FFC-EACFB9D3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link w:val="Char0"/>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Strong"/>
    <w:uiPriority w:val="99"/>
    <w:qFormat/>
    <w:locked/>
    <w:rPr>
      <w:rFonts w:cs="Times New Roman"/>
      <w:b/>
      <w:bCs/>
    </w:rPr>
  </w:style>
  <w:style w:type="character" w:customStyle="1" w:styleId="Char">
    <w:name w:val="页脚 Char"/>
    <w:link w:val="a3"/>
    <w:uiPriority w:val="99"/>
    <w:semiHidden/>
    <w:qFormat/>
    <w:locked/>
    <w:rPr>
      <w:rFonts w:ascii="Calibri" w:hAnsi="Calibri" w:cs="Times New Roman"/>
      <w:sz w:val="18"/>
      <w:szCs w:val="18"/>
    </w:rPr>
  </w:style>
  <w:style w:type="character" w:customStyle="1" w:styleId="Char0">
    <w:name w:val="页眉 Char"/>
    <w:link w:val="a4"/>
    <w:uiPriority w:val="99"/>
    <w:semiHidden/>
    <w:locked/>
    <w:rPr>
      <w:rFonts w:ascii="Calibri" w:hAnsi="Calibri" w:cs="Times New Roman"/>
      <w:sz w:val="18"/>
      <w:szCs w:val="18"/>
    </w:rPr>
  </w:style>
  <w:style w:type="character" w:customStyle="1" w:styleId="font31">
    <w:name w:val="font31"/>
    <w:uiPriority w:val="99"/>
    <w:qFormat/>
    <w:rPr>
      <w:rFonts w:ascii="Arial" w:hAnsi="Arial" w:cs="Arial"/>
      <w:color w:val="000000"/>
      <w:sz w:val="16"/>
      <w:szCs w:val="16"/>
      <w:u w:val="none"/>
    </w:rPr>
  </w:style>
  <w:style w:type="character" w:customStyle="1" w:styleId="font01">
    <w:name w:val="font01"/>
    <w:uiPriority w:val="99"/>
    <w:rPr>
      <w:rFonts w:ascii="Arial" w:hAnsi="Arial" w:cs="Arial"/>
      <w:color w:val="000000"/>
      <w:sz w:val="16"/>
      <w:szCs w:val="16"/>
      <w:u w:val="none"/>
    </w:rPr>
  </w:style>
  <w:style w:type="character" w:customStyle="1" w:styleId="font41">
    <w:name w:val="font41"/>
    <w:uiPriority w:val="99"/>
    <w:rPr>
      <w:rFonts w:ascii="宋体" w:eastAsia="宋体" w:hAnsi="宋体" w:cs="宋体"/>
      <w:color w:val="000000"/>
      <w:sz w:val="16"/>
      <w:szCs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2026</Words>
  <Characters>11552</Characters>
  <Application>Microsoft Office Word</Application>
  <DocSecurity>0</DocSecurity>
  <Lines>96</Lines>
  <Paragraphs>27</Paragraphs>
  <ScaleCrop>false</ScaleCrop>
  <Company>Microsoft</Company>
  <LinksUpToDate>false</LinksUpToDate>
  <CharactersWithSpaces>13551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ＸＸ厅（局）</dc:title>
  <dc:creator>wsj</dc:creator>
  <cp:lastModifiedBy>yanjiushi</cp:lastModifiedBy>
  <cp:revision>31</cp:revision>
  <cp:lastPrinted>2017-09-28T02:30:00Z</cp:lastPrinted>
  <dcterms:created xsi:type="dcterms:W3CDTF">2017-09-26T12:39:00Z</dcterms:created>
  <dcterms:modified xsi:type="dcterms:W3CDTF">2017-09-29T09:18:00Z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