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2023年鹤壁市人民代表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大会常务委员会办公室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部门预算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both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sectPr>
          <w:footnotePr>
            <w:numFmt w:val="decimal"/>
          </w:footnotePr>
          <w:pgSz w:w="11900" w:h="16840"/>
          <w:pgMar w:top="1984" w:right="1531" w:bottom="1984" w:left="1531" w:header="1071" w:footer="3" w:gutter="0"/>
          <w:pgNumType w:fmt="numberInDash"/>
          <w:cols w:space="425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 w:bidi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鹤壁市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人民代表大会常务委员会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办公室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部门预算</w:t>
      </w:r>
      <w:bookmarkStart w:id="0" w:name="bookmark1"/>
      <w:bookmarkStart w:id="1" w:name="bookmark2"/>
      <w:bookmarkStart w:id="2" w:name="bookmark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目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录</w:t>
      </w:r>
      <w:bookmarkEnd w:id="0"/>
      <w:bookmarkEnd w:id="1"/>
      <w:bookmarkEnd w:id="2"/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2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机构设置及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主要职责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、部门所属预算单位构成情况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年部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 xml:space="preserve">门预算情况说明 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一、收入支出预算总体情况说明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二、收入预算总体情况说明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三、支出预算总体情况说明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四、财政拨款收支预算总体情况说明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五、一般公共预算支出预算情况说明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六、一般公共预算基本支出情况说明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七、一般公共预算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八、政府性基金支出预算情况说明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九、其他重要事项情况说明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词解释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年部门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预算表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、一般公共预算基本支出表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、政府性基金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预算表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级部门整体绩效目标表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级部门预算项目绩效目标表</w:t>
      </w:r>
    </w:p>
    <w:p>
      <w:pP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一、鹤壁市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人民代表大会常务委员会办公室机构设置及主要职责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机构设置情况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市人大常委会机关设2个办事机构和10个工作委员会，机构规格均为正处级。办事机构和工作委员会的内设科室机构规格均为正科级。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处级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办事机构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分别为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办公室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调研室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处级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工作委员会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分别为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法工委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财工委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选工委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农工委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教工委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城工委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民侨工委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经济功能区工委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、监司委、社建委和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人大法律和代表联络服务中心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（二）部门主要职责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ascii="楷体_GB2312" w:hAnsi="宋体" w:eastAsia="楷体_GB2312" w:cs="Courier New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负责市人民代表大会、市人大常委会会议和活动的组织及服务工作；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负责市人民代表大会、市人大常委会会议的决议、决定和审议意见的具体组织实施及检查督办工作；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负责地方立法工作；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研究人民代表大会制度的理论、政策，提出履行职能的工作建议；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负责重要文稿的起草工作，协调和组织市人民代表大会、市人大常委会的宣传工作；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负责联系市人大代表，组织市人大代表开展活动、视察；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处理市人大代表提出的议案、建议、批评和意见及人民群众的来信来访；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围绕人大制度建设和民主法治建设进行调查研究、理论研究，发现问题、提出解决问题的办法，为市人民代表大会、市人大常委会决定问题提供信息和参考；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承办上级人大和市人民代表大会、市人大常委会交办的其他任务；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10.完成市委交办的其他任务。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预算单位构成情况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本预算为包括本级预算和所属单位预算在内的汇总预算，预算单位构成：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人民代表大会常务委员会办公室本级预算。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年部门预算情况说明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1" w:name="bookmark2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1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、收入支出预算总体情况说明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年收入总计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万元，与202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年预算相比，收、支总计各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37.65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2.71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主要原因：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人员工资的上涨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2" w:name="bookmark2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1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、收入预算总体情况说明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年收入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万元，其中：一般公共预算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3" w:name="bookmark2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1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、支出预算总体情况说明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年支出合计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万元，其中：基本支出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1209.24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84.75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项目支出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217.55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15.25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4" w:name="bookmark2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、财政拨款收支预算总体情况说明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年一般公共预算收支预算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万元，无政府性基金预算和国有资本经营预算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。其中一般公共服务支出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1089.75万元、社会保障和就业支出205.88万元、卫生健康支出65.59万元、住房保障支出65.58万元。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与202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年相比，一般公共预算收支预算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37.65万元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2.71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主要原因：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人员工资的上涨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72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5" w:name="bookmark2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、一般公共预算支出预算情况说明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年一般公共预算支出年初预算为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万元。其中：基本支出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1209.24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行政运行、事业运行、行政单位离退休、机关事业单位基本养老保险缴费支出、行政单位医疗、事业单位医疗、公务员医疗补助和住房公积金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84.75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项目支出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217.55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主要包括一般行政管理事务、人大会议、代表工作和其他人大事务支出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15.25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72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6" w:name="bookmark3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1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、一般公共预算基本支出情况说明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年一般公共预算基本支出年初预算为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1209.24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万元。其中：人员经费支出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1107.23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主要包括其他工资福利支出、工资奖金津补贴、社会保障缴费、社会福利和救助、工资福利支出、其他对个人和家庭补助、离退休费、住房公积金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91.56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公用经费支出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102.01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主要包括办公经费、公务接待费、公务用车运行维护费、商品和服务支出、其他商品和服务支出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8.44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highlight w:val="red"/>
        </w:rPr>
      </w:pPr>
      <w:bookmarkStart w:id="17" w:name="bookmark3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七</w:t>
      </w:r>
      <w:bookmarkEnd w:id="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公”经费预算情况说明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经费支出预算为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经费支出预算数比202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减少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11.83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具体支出情况如下：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6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8" w:name="bookmark32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一）因公出国（境）费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万元，主要用于单位工作人员公务出国（境）的住宿费、旅费、伙食补助费、杂费、培训费等支出。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预算数与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年保持一致。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9" w:name="bookmark3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二）公务接待费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万元，主要用于按规定开支的各类公务接待（含外宾接待）支出。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年减少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万元，主要原因是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本单位严格执行中央八项规定，根据近几年费用情况相应减少预算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0" w:name="bookmark3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0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三）公务用车购置及运行费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万元，无公务用车购置费，公务用车运行维护费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万元，主要用于开展工作所需公务用车的燃料费、维修费、过路过桥费、保险费、安全奖励费用等支出。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2.17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万元，主要原因是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公务用车修车费原由市财政统一负担，现改为本单位自己负担，相应增加修车费。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70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21" w:name="bookmark3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八</w:t>
      </w:r>
      <w:bookmarkEnd w:id="2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、政府性基金支出预算情况说明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我部门2023年无使用政府性基金预算拨款安排的支出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yellow"/>
        </w:rPr>
      </w:pPr>
      <w:bookmarkStart w:id="22" w:name="bookmark3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九</w:t>
      </w:r>
      <w:bookmarkEnd w:id="2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、其他重要事项情况说明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</w:pPr>
      <w:bookmarkStart w:id="23" w:name="bookmark3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机关运行经费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机关运行经费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经费支出预算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102.01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万元，主要保障机构正常运转及正常履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职需要所需支出，包含公用经费、公务交通补贴、工会经费、职工福利费等。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24" w:name="bookmark3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二）政府采购支出预算情况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年政府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采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购预算安排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25" w:name="bookmark39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</w:t>
      </w:r>
      <w:bookmarkEnd w:id="25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）绩效目标设置情况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26" w:name="bookmark40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按要求编制了绩效目标，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包括部门整体绩效目标和项目支出绩效目标，分别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部门整体，以及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项目产出、项目效益、满意度等方面设置了绩效指标，综合反映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了部门及各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项目预期完成的数量、质量、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时效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产生的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社会经济效益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服务对象满意度等情况。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2023年，我部门纳入预算绩效管理的支出总额为1426.79万元，其中：人员经费支出1107.23万元；公用经费支出102.01万元；项目支出217.55万元，涉及项目8个。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2023年我单位鹤壁功臣荣誉市民奖励资金确定为重点项目，重点项目预算的绩效目标情况说明如下：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鹤壁功臣荣誉市民奖励资金5万元，用于</w:t>
      </w:r>
      <w:r>
        <w:rPr>
          <w:rFonts w:hint="eastAsia" w:ascii="仿宋_GB2312" w:eastAsia="仿宋_GB2312"/>
          <w:sz w:val="32"/>
          <w:szCs w:val="32"/>
        </w:rPr>
        <w:t>市人民代表大会常务委员会审议作出授予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鹤壁功臣、</w:t>
      </w:r>
      <w:r>
        <w:rPr>
          <w:rFonts w:hint="eastAsia" w:ascii="仿宋_GB2312" w:eastAsia="仿宋_GB2312"/>
          <w:sz w:val="32"/>
          <w:szCs w:val="32"/>
        </w:rPr>
        <w:t>荣誉市民称号的决定</w:t>
      </w:r>
      <w:r>
        <w:rPr>
          <w:rFonts w:hint="eastAsia" w:ascii="仿宋_GB2312" w:eastAsia="仿宋_GB2312"/>
          <w:sz w:val="32"/>
          <w:szCs w:val="32"/>
          <w:lang w:eastAsia="zh-CN"/>
        </w:rPr>
        <w:t>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发放奖励。他们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在各自行业内具有较高的社会影响，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/>
          <w:sz w:val="32"/>
        </w:rPr>
        <w:t>我市经济建设和社会各项事业发展作出重大贡献</w:t>
      </w:r>
      <w:r>
        <w:rPr>
          <w:rFonts w:hint="eastAsia" w:ascii="Times New Roman" w:hAnsi="Times New Roman" w:eastAsia="仿宋_GB2312"/>
          <w:sz w:val="32"/>
          <w:lang w:eastAsia="zh-CN"/>
        </w:rPr>
        <w:t>，专项奖励提升了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鹤壁功臣、荣誉市民的获得感和幸福感。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</w:t>
      </w:r>
      <w:bookmarkEnd w:id="26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四）国有资产占用情况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年期末，我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固定资产总额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608.44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万元，其中，房屋建筑物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13.37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万元，车辆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115.74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万元，办公设备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355.47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万元，专用设备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0.43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万元，其他财产123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年期末，我</w:t>
      </w:r>
      <w:r>
        <w:rPr>
          <w:rFonts w:hint="eastAsia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共有车辆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辆、其他用车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辆，其他用车主要是机要通信用车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辆、老干部用车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辆；无单位价值50万元以上通用设备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无单位价值100万元以上专用设备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27" w:name="bookmark41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五）专项转移支付项目情况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我部门没有负责管理的专项转移支付项目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）空表说明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以下为我</w:t>
      </w:r>
      <w:r>
        <w:rPr>
          <w:rFonts w:hint="eastAsia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2023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年预算没有相关数据的空表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1.预算08表        2023年政府性基金支出预算表。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（七）其他说明 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en-US" w:eastAsia="en-US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en-US"/>
        </w:rPr>
        <w:t>部分数据因四舍五入的原因，存在总计与分项合计不等的情况。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</w:p>
    <w:p>
      <w:pP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br w:type="page"/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名词解释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28" w:name="bookmark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2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级财政拨付的资金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包括一般公共预算拨款、政府性基金预算拨款、国有资本经营预算拨款。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29" w:name="bookmark4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2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、事业收入：是指事业单位开展专业活动及辅助活动所取得的收入。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0" w:name="bookmark4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3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、其他收入：是指部门取得的除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拨款”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、“事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 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业单位经营收入”等以外的收入。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1" w:name="bookmark4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3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、用事业基金弥补收支差额：是指事业单位在当年的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拨款收入”、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“经营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收入”和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“其他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收入” 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2" w:name="bookmark4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3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基本支出：是指为保障机构正常运转、完成日常工作任务所必需的开支，其内容包括人员经费和日常公用经费两部分。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3" w:name="bookmark4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3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4" w:name="bookmark4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3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公”经费：是指纳入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5" w:name="bookmark4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3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、行政（事业）单位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机关运行</w:t>
      </w:r>
      <w:bookmarkStart w:id="36" w:name="_GoBack"/>
      <w:bookmarkEnd w:id="3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年部门预算表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984" w:right="1531" w:bottom="1984" w:left="1531" w:header="1071" w:footer="3" w:gutter="0"/>
      <w:pgNumType w:fmt="numberInDash" w:start="1"/>
      <w:cols w:space="425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  <w:jc w:val="center"/>
      <w:rPr>
        <w:rFonts w:hint="eastAsia" w:eastAsia="宋体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2FjMjJlMGFmZmUyMzBhMmY2YWM3NDU0MzcxZmE2NTgifQ=="/>
  </w:docVars>
  <w:rsids>
    <w:rsidRoot w:val="00000000"/>
    <w:rsid w:val="008D20E9"/>
    <w:rsid w:val="00A6334D"/>
    <w:rsid w:val="01292697"/>
    <w:rsid w:val="01F64D0F"/>
    <w:rsid w:val="022D6ECA"/>
    <w:rsid w:val="022E029E"/>
    <w:rsid w:val="023F6CE4"/>
    <w:rsid w:val="02571799"/>
    <w:rsid w:val="02694870"/>
    <w:rsid w:val="02D108D3"/>
    <w:rsid w:val="032D612F"/>
    <w:rsid w:val="03463632"/>
    <w:rsid w:val="03954BB0"/>
    <w:rsid w:val="042F566E"/>
    <w:rsid w:val="04C5488E"/>
    <w:rsid w:val="05057AE0"/>
    <w:rsid w:val="05473637"/>
    <w:rsid w:val="0565670F"/>
    <w:rsid w:val="056A56A1"/>
    <w:rsid w:val="059F3760"/>
    <w:rsid w:val="05F03506"/>
    <w:rsid w:val="06087A55"/>
    <w:rsid w:val="072935F0"/>
    <w:rsid w:val="076A2697"/>
    <w:rsid w:val="07DA4F03"/>
    <w:rsid w:val="081A65D4"/>
    <w:rsid w:val="084C5688"/>
    <w:rsid w:val="088B2E6A"/>
    <w:rsid w:val="089109E7"/>
    <w:rsid w:val="08CF6D71"/>
    <w:rsid w:val="08E677FD"/>
    <w:rsid w:val="09035D93"/>
    <w:rsid w:val="099E1517"/>
    <w:rsid w:val="09B40BDE"/>
    <w:rsid w:val="09C66AC8"/>
    <w:rsid w:val="0A063873"/>
    <w:rsid w:val="0A1040E8"/>
    <w:rsid w:val="0A4756A1"/>
    <w:rsid w:val="0A944F5C"/>
    <w:rsid w:val="0A9E5F43"/>
    <w:rsid w:val="0AA5574B"/>
    <w:rsid w:val="0AFE4425"/>
    <w:rsid w:val="0C3735CE"/>
    <w:rsid w:val="0C436371"/>
    <w:rsid w:val="0C6F5DDD"/>
    <w:rsid w:val="0C860566"/>
    <w:rsid w:val="0CAA7C5E"/>
    <w:rsid w:val="0E07277A"/>
    <w:rsid w:val="0E274016"/>
    <w:rsid w:val="0E2F3A82"/>
    <w:rsid w:val="0E4B6FB9"/>
    <w:rsid w:val="0E4E7B9A"/>
    <w:rsid w:val="0F451883"/>
    <w:rsid w:val="0F850111"/>
    <w:rsid w:val="0FDC4ECB"/>
    <w:rsid w:val="106E1810"/>
    <w:rsid w:val="10725F0F"/>
    <w:rsid w:val="10EF12A7"/>
    <w:rsid w:val="10FB5E9E"/>
    <w:rsid w:val="11437877"/>
    <w:rsid w:val="11641C95"/>
    <w:rsid w:val="117A5E53"/>
    <w:rsid w:val="11AF467F"/>
    <w:rsid w:val="11B626AF"/>
    <w:rsid w:val="127C300E"/>
    <w:rsid w:val="12863BC5"/>
    <w:rsid w:val="128B3251"/>
    <w:rsid w:val="132727EC"/>
    <w:rsid w:val="1356099C"/>
    <w:rsid w:val="13B81ECA"/>
    <w:rsid w:val="13E37FC3"/>
    <w:rsid w:val="13E54EAC"/>
    <w:rsid w:val="13FC61B5"/>
    <w:rsid w:val="1477171A"/>
    <w:rsid w:val="150140F9"/>
    <w:rsid w:val="15423597"/>
    <w:rsid w:val="158B630D"/>
    <w:rsid w:val="16114A02"/>
    <w:rsid w:val="16212BB5"/>
    <w:rsid w:val="164E26B7"/>
    <w:rsid w:val="166A045C"/>
    <w:rsid w:val="1670399F"/>
    <w:rsid w:val="169228EA"/>
    <w:rsid w:val="16B11D67"/>
    <w:rsid w:val="16F510C9"/>
    <w:rsid w:val="17197C27"/>
    <w:rsid w:val="173D58BE"/>
    <w:rsid w:val="17680C1B"/>
    <w:rsid w:val="17786C55"/>
    <w:rsid w:val="178332A0"/>
    <w:rsid w:val="17BB573A"/>
    <w:rsid w:val="17BE6235"/>
    <w:rsid w:val="17E62D35"/>
    <w:rsid w:val="17EF0C84"/>
    <w:rsid w:val="18193C60"/>
    <w:rsid w:val="185404CD"/>
    <w:rsid w:val="185A6AA3"/>
    <w:rsid w:val="18653EE8"/>
    <w:rsid w:val="189D1696"/>
    <w:rsid w:val="18D33964"/>
    <w:rsid w:val="18E35B95"/>
    <w:rsid w:val="18F338FE"/>
    <w:rsid w:val="19793E03"/>
    <w:rsid w:val="19990161"/>
    <w:rsid w:val="19AF1F1B"/>
    <w:rsid w:val="19E128B5"/>
    <w:rsid w:val="19E1409F"/>
    <w:rsid w:val="19E41BC5"/>
    <w:rsid w:val="1A495ECC"/>
    <w:rsid w:val="1A71359F"/>
    <w:rsid w:val="1A8C7B66"/>
    <w:rsid w:val="1B1467CA"/>
    <w:rsid w:val="1B1D64B1"/>
    <w:rsid w:val="1B383B11"/>
    <w:rsid w:val="1BA234B8"/>
    <w:rsid w:val="1BB4701F"/>
    <w:rsid w:val="1BBF3CAB"/>
    <w:rsid w:val="1BFD6F6E"/>
    <w:rsid w:val="1C3874BD"/>
    <w:rsid w:val="1C3B26C7"/>
    <w:rsid w:val="1C6A12A7"/>
    <w:rsid w:val="1D214F8D"/>
    <w:rsid w:val="1D306395"/>
    <w:rsid w:val="1D3D649D"/>
    <w:rsid w:val="1D6179F1"/>
    <w:rsid w:val="1D954758"/>
    <w:rsid w:val="1DCE69E0"/>
    <w:rsid w:val="1E040508"/>
    <w:rsid w:val="1E0E1808"/>
    <w:rsid w:val="1E2952BD"/>
    <w:rsid w:val="1E5F1078"/>
    <w:rsid w:val="1E794AB7"/>
    <w:rsid w:val="1EBD1930"/>
    <w:rsid w:val="1EC50290"/>
    <w:rsid w:val="1ECF736F"/>
    <w:rsid w:val="1EE550AB"/>
    <w:rsid w:val="1F83778A"/>
    <w:rsid w:val="1FA60104"/>
    <w:rsid w:val="20CA03D6"/>
    <w:rsid w:val="21091F11"/>
    <w:rsid w:val="21237712"/>
    <w:rsid w:val="215D1FB3"/>
    <w:rsid w:val="21A505E1"/>
    <w:rsid w:val="22852A20"/>
    <w:rsid w:val="22B13FD9"/>
    <w:rsid w:val="22C81DDC"/>
    <w:rsid w:val="23154885"/>
    <w:rsid w:val="233A0AA7"/>
    <w:rsid w:val="234273CB"/>
    <w:rsid w:val="23D466F8"/>
    <w:rsid w:val="23DB08EC"/>
    <w:rsid w:val="24C17A74"/>
    <w:rsid w:val="24D432E5"/>
    <w:rsid w:val="24E473BC"/>
    <w:rsid w:val="250E74A1"/>
    <w:rsid w:val="25357778"/>
    <w:rsid w:val="25657932"/>
    <w:rsid w:val="25D33CA8"/>
    <w:rsid w:val="267011C7"/>
    <w:rsid w:val="26A33029"/>
    <w:rsid w:val="272147B1"/>
    <w:rsid w:val="28650375"/>
    <w:rsid w:val="286909DB"/>
    <w:rsid w:val="287815AE"/>
    <w:rsid w:val="289C7B0E"/>
    <w:rsid w:val="28C37605"/>
    <w:rsid w:val="290D47E8"/>
    <w:rsid w:val="297632CC"/>
    <w:rsid w:val="299C09BE"/>
    <w:rsid w:val="2A7646FA"/>
    <w:rsid w:val="2AAB25BB"/>
    <w:rsid w:val="2B3A25D9"/>
    <w:rsid w:val="2B5B5A5F"/>
    <w:rsid w:val="2B5E7FC5"/>
    <w:rsid w:val="2B67442E"/>
    <w:rsid w:val="2B7A7724"/>
    <w:rsid w:val="2C573500"/>
    <w:rsid w:val="2C7E3A95"/>
    <w:rsid w:val="2C951F3E"/>
    <w:rsid w:val="2D0F6B01"/>
    <w:rsid w:val="2D603466"/>
    <w:rsid w:val="2DFD2DFD"/>
    <w:rsid w:val="2DFE0DAE"/>
    <w:rsid w:val="2E6E3CFB"/>
    <w:rsid w:val="2E81758A"/>
    <w:rsid w:val="2E8C5602"/>
    <w:rsid w:val="2E9151C8"/>
    <w:rsid w:val="2EDA39A8"/>
    <w:rsid w:val="2F6136D4"/>
    <w:rsid w:val="2F836CE2"/>
    <w:rsid w:val="2F9D5AE0"/>
    <w:rsid w:val="30A74335"/>
    <w:rsid w:val="30DC319E"/>
    <w:rsid w:val="30E9755A"/>
    <w:rsid w:val="30F07D17"/>
    <w:rsid w:val="316379D9"/>
    <w:rsid w:val="31752DEE"/>
    <w:rsid w:val="31AE525A"/>
    <w:rsid w:val="31B71515"/>
    <w:rsid w:val="31BD1053"/>
    <w:rsid w:val="324C7BEA"/>
    <w:rsid w:val="326D1EA2"/>
    <w:rsid w:val="3295302C"/>
    <w:rsid w:val="32BE3572"/>
    <w:rsid w:val="32C677E8"/>
    <w:rsid w:val="331F654B"/>
    <w:rsid w:val="33461EFC"/>
    <w:rsid w:val="33841104"/>
    <w:rsid w:val="33BD61B1"/>
    <w:rsid w:val="34AF2617"/>
    <w:rsid w:val="34E4098A"/>
    <w:rsid w:val="34F66B76"/>
    <w:rsid w:val="35374E47"/>
    <w:rsid w:val="35750B5E"/>
    <w:rsid w:val="362953EC"/>
    <w:rsid w:val="365B40B5"/>
    <w:rsid w:val="366970AB"/>
    <w:rsid w:val="37106F1A"/>
    <w:rsid w:val="371F4238"/>
    <w:rsid w:val="372C38B2"/>
    <w:rsid w:val="37EC3781"/>
    <w:rsid w:val="383C425F"/>
    <w:rsid w:val="385F2124"/>
    <w:rsid w:val="388B19C1"/>
    <w:rsid w:val="38A3175E"/>
    <w:rsid w:val="38F07540"/>
    <w:rsid w:val="39424F50"/>
    <w:rsid w:val="39544891"/>
    <w:rsid w:val="39651816"/>
    <w:rsid w:val="3A6C0CBD"/>
    <w:rsid w:val="3A80183C"/>
    <w:rsid w:val="3AC3717D"/>
    <w:rsid w:val="3B027C88"/>
    <w:rsid w:val="3B1862F4"/>
    <w:rsid w:val="3B1912C2"/>
    <w:rsid w:val="3B7947B4"/>
    <w:rsid w:val="3B835337"/>
    <w:rsid w:val="3C373947"/>
    <w:rsid w:val="3C6C3554"/>
    <w:rsid w:val="3D010372"/>
    <w:rsid w:val="3D097D84"/>
    <w:rsid w:val="3D424389"/>
    <w:rsid w:val="3D7D7782"/>
    <w:rsid w:val="3E050E40"/>
    <w:rsid w:val="3E175815"/>
    <w:rsid w:val="3F4F5897"/>
    <w:rsid w:val="3F95401D"/>
    <w:rsid w:val="3FA7427B"/>
    <w:rsid w:val="3FAB6749"/>
    <w:rsid w:val="3FD92CF9"/>
    <w:rsid w:val="3FE67B95"/>
    <w:rsid w:val="404D4918"/>
    <w:rsid w:val="4105721B"/>
    <w:rsid w:val="412F2E76"/>
    <w:rsid w:val="413353C4"/>
    <w:rsid w:val="4144625E"/>
    <w:rsid w:val="41671934"/>
    <w:rsid w:val="416B665D"/>
    <w:rsid w:val="41767D15"/>
    <w:rsid w:val="41951909"/>
    <w:rsid w:val="41D812FC"/>
    <w:rsid w:val="42642FF3"/>
    <w:rsid w:val="42A96F73"/>
    <w:rsid w:val="42C5207C"/>
    <w:rsid w:val="42DC702D"/>
    <w:rsid w:val="42FA34E2"/>
    <w:rsid w:val="435A3606"/>
    <w:rsid w:val="43FF694F"/>
    <w:rsid w:val="44112D52"/>
    <w:rsid w:val="447777A3"/>
    <w:rsid w:val="44A90617"/>
    <w:rsid w:val="44BF7575"/>
    <w:rsid w:val="459F3A49"/>
    <w:rsid w:val="45D46447"/>
    <w:rsid w:val="460F6C5B"/>
    <w:rsid w:val="463808AF"/>
    <w:rsid w:val="46F337A1"/>
    <w:rsid w:val="47653A95"/>
    <w:rsid w:val="47BA2BFD"/>
    <w:rsid w:val="47E826F2"/>
    <w:rsid w:val="4836210C"/>
    <w:rsid w:val="48430C4C"/>
    <w:rsid w:val="487227DF"/>
    <w:rsid w:val="48A64365"/>
    <w:rsid w:val="49372C1D"/>
    <w:rsid w:val="49776C8C"/>
    <w:rsid w:val="49C972B0"/>
    <w:rsid w:val="49FE1FA2"/>
    <w:rsid w:val="4A304D07"/>
    <w:rsid w:val="4AF629A7"/>
    <w:rsid w:val="4BE7715D"/>
    <w:rsid w:val="4C7944FF"/>
    <w:rsid w:val="4CB75BA3"/>
    <w:rsid w:val="4D384A13"/>
    <w:rsid w:val="4D550108"/>
    <w:rsid w:val="4DD33B9C"/>
    <w:rsid w:val="4DF47034"/>
    <w:rsid w:val="4E375A60"/>
    <w:rsid w:val="4EBF49E5"/>
    <w:rsid w:val="4F3831FB"/>
    <w:rsid w:val="4F9A44F8"/>
    <w:rsid w:val="4FA142AE"/>
    <w:rsid w:val="4FD06A58"/>
    <w:rsid w:val="4FDA1689"/>
    <w:rsid w:val="504A3DD7"/>
    <w:rsid w:val="507972BC"/>
    <w:rsid w:val="507D05F9"/>
    <w:rsid w:val="50811B02"/>
    <w:rsid w:val="50A51D49"/>
    <w:rsid w:val="515E3D8D"/>
    <w:rsid w:val="51871E3F"/>
    <w:rsid w:val="523F3BF7"/>
    <w:rsid w:val="52EA2D9A"/>
    <w:rsid w:val="536C38F5"/>
    <w:rsid w:val="53745123"/>
    <w:rsid w:val="537E02F0"/>
    <w:rsid w:val="53D37FD9"/>
    <w:rsid w:val="53DC6D22"/>
    <w:rsid w:val="540E004E"/>
    <w:rsid w:val="545678B3"/>
    <w:rsid w:val="54866ED3"/>
    <w:rsid w:val="550F6EFC"/>
    <w:rsid w:val="557650C0"/>
    <w:rsid w:val="55E33021"/>
    <w:rsid w:val="56265C2E"/>
    <w:rsid w:val="563034C0"/>
    <w:rsid w:val="56587D70"/>
    <w:rsid w:val="57001796"/>
    <w:rsid w:val="570020E3"/>
    <w:rsid w:val="57063E4C"/>
    <w:rsid w:val="571123FE"/>
    <w:rsid w:val="57782B1A"/>
    <w:rsid w:val="577D6753"/>
    <w:rsid w:val="588A56BC"/>
    <w:rsid w:val="58DC7930"/>
    <w:rsid w:val="58E33DF1"/>
    <w:rsid w:val="599F4D5C"/>
    <w:rsid w:val="59F02ECB"/>
    <w:rsid w:val="59F46000"/>
    <w:rsid w:val="5AC52303"/>
    <w:rsid w:val="5B3B30E6"/>
    <w:rsid w:val="5B6854AA"/>
    <w:rsid w:val="5B946D66"/>
    <w:rsid w:val="5BB27D8E"/>
    <w:rsid w:val="5BC26A66"/>
    <w:rsid w:val="5C04527D"/>
    <w:rsid w:val="5C353A7C"/>
    <w:rsid w:val="5C7F7B8A"/>
    <w:rsid w:val="5CB01985"/>
    <w:rsid w:val="5D33285E"/>
    <w:rsid w:val="5D4E06A5"/>
    <w:rsid w:val="5D924A61"/>
    <w:rsid w:val="5DD92690"/>
    <w:rsid w:val="5DDE4F28"/>
    <w:rsid w:val="5E8534D5"/>
    <w:rsid w:val="5EB86727"/>
    <w:rsid w:val="5EC0115A"/>
    <w:rsid w:val="5F6D12E1"/>
    <w:rsid w:val="5F7268F8"/>
    <w:rsid w:val="5FC609F2"/>
    <w:rsid w:val="5FCD7FD2"/>
    <w:rsid w:val="5FF03811"/>
    <w:rsid w:val="612D4A41"/>
    <w:rsid w:val="623347B7"/>
    <w:rsid w:val="62487DE4"/>
    <w:rsid w:val="62B15989"/>
    <w:rsid w:val="63315960"/>
    <w:rsid w:val="63350368"/>
    <w:rsid w:val="6364486C"/>
    <w:rsid w:val="63BD500D"/>
    <w:rsid w:val="63CE0E56"/>
    <w:rsid w:val="649B069F"/>
    <w:rsid w:val="64C23E7D"/>
    <w:rsid w:val="64D52066"/>
    <w:rsid w:val="64F21D6F"/>
    <w:rsid w:val="650A2545"/>
    <w:rsid w:val="65FC6280"/>
    <w:rsid w:val="6617367B"/>
    <w:rsid w:val="66751697"/>
    <w:rsid w:val="667709D1"/>
    <w:rsid w:val="66BB1C7A"/>
    <w:rsid w:val="66CF4630"/>
    <w:rsid w:val="66DA2714"/>
    <w:rsid w:val="67374BB3"/>
    <w:rsid w:val="6794035D"/>
    <w:rsid w:val="67C945A1"/>
    <w:rsid w:val="67D86A3E"/>
    <w:rsid w:val="68412BB1"/>
    <w:rsid w:val="687D4740"/>
    <w:rsid w:val="689A3406"/>
    <w:rsid w:val="68C06926"/>
    <w:rsid w:val="69270753"/>
    <w:rsid w:val="69B34901"/>
    <w:rsid w:val="69B53FB1"/>
    <w:rsid w:val="69E623BC"/>
    <w:rsid w:val="6A2353BE"/>
    <w:rsid w:val="6A9B2162"/>
    <w:rsid w:val="6AC53481"/>
    <w:rsid w:val="6AE10328"/>
    <w:rsid w:val="6B656216"/>
    <w:rsid w:val="6B734C37"/>
    <w:rsid w:val="6BDF4D08"/>
    <w:rsid w:val="6C4563E4"/>
    <w:rsid w:val="6C586E75"/>
    <w:rsid w:val="6CAD29A7"/>
    <w:rsid w:val="6CEA30D3"/>
    <w:rsid w:val="6D53622B"/>
    <w:rsid w:val="6D607DBB"/>
    <w:rsid w:val="6D7F2360"/>
    <w:rsid w:val="6DBB311D"/>
    <w:rsid w:val="6DCB5245"/>
    <w:rsid w:val="6DE36C13"/>
    <w:rsid w:val="6E2C05BA"/>
    <w:rsid w:val="6E37591B"/>
    <w:rsid w:val="6E8051A0"/>
    <w:rsid w:val="6EB45A34"/>
    <w:rsid w:val="6ED22F0F"/>
    <w:rsid w:val="6EE44772"/>
    <w:rsid w:val="6F0A0AE5"/>
    <w:rsid w:val="6F2235D1"/>
    <w:rsid w:val="6F343BCA"/>
    <w:rsid w:val="6F930055"/>
    <w:rsid w:val="6FA946A0"/>
    <w:rsid w:val="6FB001E6"/>
    <w:rsid w:val="6FC0720B"/>
    <w:rsid w:val="6FF138EF"/>
    <w:rsid w:val="703D6AAE"/>
    <w:rsid w:val="70497242"/>
    <w:rsid w:val="7066753F"/>
    <w:rsid w:val="71005DCC"/>
    <w:rsid w:val="71052A8B"/>
    <w:rsid w:val="714B6FA9"/>
    <w:rsid w:val="71504CB8"/>
    <w:rsid w:val="716606F1"/>
    <w:rsid w:val="716B6744"/>
    <w:rsid w:val="717B5AE0"/>
    <w:rsid w:val="71884D3C"/>
    <w:rsid w:val="71ED32F4"/>
    <w:rsid w:val="72353B8B"/>
    <w:rsid w:val="726214C8"/>
    <w:rsid w:val="7264167B"/>
    <w:rsid w:val="72A86668"/>
    <w:rsid w:val="72C75287"/>
    <w:rsid w:val="72DC15C4"/>
    <w:rsid w:val="7305347D"/>
    <w:rsid w:val="73A56E44"/>
    <w:rsid w:val="73BF46F7"/>
    <w:rsid w:val="755E374E"/>
    <w:rsid w:val="757B4FD9"/>
    <w:rsid w:val="76164029"/>
    <w:rsid w:val="765C6AC2"/>
    <w:rsid w:val="76C12335"/>
    <w:rsid w:val="77486384"/>
    <w:rsid w:val="77DC6430"/>
    <w:rsid w:val="782A3187"/>
    <w:rsid w:val="78324A1E"/>
    <w:rsid w:val="79246A5D"/>
    <w:rsid w:val="79FD7980"/>
    <w:rsid w:val="7B22580A"/>
    <w:rsid w:val="7B4A1FF2"/>
    <w:rsid w:val="7B753848"/>
    <w:rsid w:val="7BB32699"/>
    <w:rsid w:val="7BFEFB13"/>
    <w:rsid w:val="7C9B4A08"/>
    <w:rsid w:val="7D4C0330"/>
    <w:rsid w:val="7D534557"/>
    <w:rsid w:val="7D5E3942"/>
    <w:rsid w:val="7E0244E1"/>
    <w:rsid w:val="7E6E602E"/>
    <w:rsid w:val="7EC344EE"/>
    <w:rsid w:val="7EF519F3"/>
    <w:rsid w:val="7F792E11"/>
    <w:rsid w:val="7FA52B96"/>
    <w:rsid w:val="EBF9D98E"/>
    <w:rsid w:val="EFBD759C"/>
    <w:rsid w:val="FFD52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3_"/>
    <w:basedOn w:val="5"/>
    <w:link w:val="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before="220" w:after="12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0">
    <w:name w:val="Heading #1|1_"/>
    <w:basedOn w:val="5"/>
    <w:link w:val="11"/>
    <w:qFormat/>
    <w:uiPriority w:val="0"/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jc w:val="center"/>
      <w:outlineLvl w:val="0"/>
    </w:pPr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5"/>
    <w:link w:val="15"/>
    <w:qFormat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15">
    <w:name w:val="Header or footer|1"/>
    <w:basedOn w:val="1"/>
    <w:link w:val="14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</w:rPr>
  </w:style>
  <w:style w:type="character" w:customStyle="1" w:styleId="16">
    <w:name w:val="Body text|2_"/>
    <w:basedOn w:val="5"/>
    <w:link w:val="17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line="600" w:lineRule="exact"/>
      <w:ind w:firstLine="33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5"/>
    <w:link w:val="19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9">
    <w:name w:val="Body text|4"/>
    <w:basedOn w:val="1"/>
    <w:link w:val="18"/>
    <w:qFormat/>
    <w:uiPriority w:val="0"/>
    <w:pPr>
      <w:widowControl w:val="0"/>
      <w:shd w:val="clear" w:color="auto" w:fill="auto"/>
      <w:spacing w:after="120"/>
      <w:jc w:val="center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3304</Words>
  <Characters>3538</Characters>
  <TotalTime>51</TotalTime>
  <ScaleCrop>false</ScaleCrop>
  <LinksUpToDate>false</LinksUpToDate>
  <CharactersWithSpaces>3952</CharactersWithSpaces>
  <Application>WPS Office_11.8.2.11681_F1E327BC-269C-435d-A152-05C5408002CA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2022-02-14T16:26:00Z</dcterms:created>
  <dc:creator>Administrator</dc:creator>
  <cp:lastModifiedBy>lenovo</cp:lastModifiedBy>
  <dcterms:modified xsi:type="dcterms:W3CDTF">2024-04-02T10:24:18Z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38AF91038F7E4DFBB6B04352EC6120BC</vt:lpwstr>
  </property>
</Properties>
</file>